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F76BD" w14:textId="77777777" w:rsidR="00092DD4" w:rsidRPr="00A86374" w:rsidRDefault="00092DD4" w:rsidP="00A86374">
      <w:pPr>
        <w:spacing w:before="120" w:after="120" w:line="260" w:lineRule="atLeast"/>
        <w:rPr>
          <w:sz w:val="20"/>
        </w:rPr>
      </w:pPr>
    </w:p>
    <w:p w14:paraId="7CCB113D" w14:textId="77777777" w:rsidR="006F1844" w:rsidRDefault="002E30CB">
      <w:pPr>
        <w:tabs>
          <w:tab w:val="left" w:pos="748"/>
        </w:tabs>
        <w:spacing w:line="360" w:lineRule="auto"/>
        <w:jc w:val="center"/>
        <w:rPr>
          <w:b/>
          <w:sz w:val="32"/>
        </w:rPr>
      </w:pPr>
      <w:r>
        <w:rPr>
          <w:b/>
          <w:sz w:val="32"/>
        </w:rPr>
        <w:t>Statuts</w:t>
      </w:r>
    </w:p>
    <w:p w14:paraId="15615689" w14:textId="77777777" w:rsidR="006F1844" w:rsidRDefault="002E30CB">
      <w:pPr>
        <w:tabs>
          <w:tab w:val="left" w:pos="748"/>
        </w:tabs>
        <w:spacing w:line="360" w:lineRule="auto"/>
        <w:jc w:val="center"/>
        <w:rPr>
          <w:b/>
          <w:sz w:val="32"/>
        </w:rPr>
      </w:pPr>
      <w:r>
        <w:rPr>
          <w:b/>
          <w:sz w:val="32"/>
        </w:rPr>
        <w:t xml:space="preserve">de </w:t>
      </w:r>
      <w:proofErr w:type="spellStart"/>
      <w:r>
        <w:rPr>
          <w:b/>
          <w:sz w:val="32"/>
        </w:rPr>
        <w:t>l'association</w:t>
      </w:r>
      <w:proofErr w:type="spellEnd"/>
      <w:r>
        <w:rPr>
          <w:b/>
          <w:sz w:val="32"/>
        </w:rPr>
        <w:t xml:space="preserve"> </w:t>
      </w:r>
      <w:proofErr w:type="spellStart"/>
      <w:r w:rsidR="001A2D49">
        <w:rPr>
          <w:b/>
          <w:sz w:val="32"/>
        </w:rPr>
        <w:t>Awishcomestrue</w:t>
      </w:r>
      <w:proofErr w:type="spellEnd"/>
    </w:p>
    <w:p w14:paraId="52418588" w14:textId="77777777" w:rsidR="00092DD4" w:rsidRDefault="00092DD4" w:rsidP="00092DD4">
      <w:pPr>
        <w:tabs>
          <w:tab w:val="left" w:pos="748"/>
        </w:tabs>
        <w:spacing w:line="360" w:lineRule="auto"/>
        <w:jc w:val="center"/>
        <w:rPr>
          <w:b/>
          <w:sz w:val="32"/>
        </w:rPr>
      </w:pPr>
    </w:p>
    <w:p w14:paraId="36ACA25A" w14:textId="77777777" w:rsidR="00092DD4" w:rsidRDefault="00092DD4" w:rsidP="00092DD4">
      <w:pPr>
        <w:tabs>
          <w:tab w:val="left" w:pos="748"/>
        </w:tabs>
        <w:spacing w:line="360" w:lineRule="auto"/>
        <w:jc w:val="center"/>
        <w:rPr>
          <w:b/>
          <w:sz w:val="32"/>
        </w:rPr>
      </w:pPr>
    </w:p>
    <w:p w14:paraId="17DD1869" w14:textId="77777777" w:rsidR="006F1844" w:rsidRDefault="002E30CB">
      <w:pPr>
        <w:pStyle w:val="berschrift1"/>
        <w:keepNext w:val="0"/>
        <w:numPr>
          <w:ilvl w:val="0"/>
          <w:numId w:val="5"/>
        </w:numPr>
        <w:spacing w:after="0"/>
      </w:pPr>
      <w:bookmarkStart w:id="0" w:name="_Ref241988424"/>
      <w:bookmarkStart w:id="1" w:name="_Toc259027524"/>
      <w:proofErr w:type="spellStart"/>
      <w:r>
        <w:t>Nom</w:t>
      </w:r>
      <w:proofErr w:type="spellEnd"/>
      <w:r>
        <w:t xml:space="preserve"> et </w:t>
      </w:r>
      <w:proofErr w:type="spellStart"/>
      <w:r>
        <w:t>siège</w:t>
      </w:r>
      <w:proofErr w:type="spellEnd"/>
    </w:p>
    <w:p w14:paraId="17FE3316" w14:textId="77777777" w:rsidR="006F1844" w:rsidRDefault="002E30CB">
      <w:pPr>
        <w:pStyle w:val="berschrift2"/>
        <w:keepNext w:val="0"/>
        <w:numPr>
          <w:ilvl w:val="1"/>
          <w:numId w:val="5"/>
        </w:numPr>
        <w:spacing w:after="0"/>
      </w:pPr>
      <w:r w:rsidRPr="00AE79A7">
        <w:rPr>
          <w:lang w:val="fr-FR"/>
        </w:rPr>
        <w:t xml:space="preserve">Sous le nom de </w:t>
      </w:r>
      <w:proofErr w:type="spellStart"/>
      <w:r w:rsidR="001A2D49" w:rsidRPr="00AE79A7">
        <w:rPr>
          <w:lang w:val="fr-FR"/>
        </w:rPr>
        <w:t>Awishcomestrue</w:t>
      </w:r>
      <w:proofErr w:type="spellEnd"/>
      <w:r w:rsidR="001A2D49" w:rsidRPr="00AE79A7">
        <w:rPr>
          <w:lang w:val="fr-FR"/>
        </w:rPr>
        <w:t xml:space="preserve">, il est </w:t>
      </w:r>
      <w:r w:rsidRPr="00AE79A7">
        <w:rPr>
          <w:lang w:val="fr-FR"/>
        </w:rPr>
        <w:t xml:space="preserve">constitué une association régie par les présents statuts et par les dispositions des articles 60 et suivants du Code civil. </w:t>
      </w:r>
      <w:r w:rsidRPr="00870083">
        <w:t>CCS.</w:t>
      </w:r>
    </w:p>
    <w:bookmarkEnd w:id="0"/>
    <w:bookmarkEnd w:id="1"/>
    <w:p w14:paraId="0DFA9CA6" w14:textId="1EE6D682" w:rsidR="006F1844" w:rsidRPr="00AE79A7" w:rsidRDefault="002E30CB">
      <w:pPr>
        <w:pStyle w:val="berschrift2"/>
        <w:keepNext w:val="0"/>
        <w:numPr>
          <w:ilvl w:val="1"/>
          <w:numId w:val="5"/>
        </w:numPr>
        <w:spacing w:after="0"/>
        <w:rPr>
          <w:lang w:val="fr-FR"/>
        </w:rPr>
      </w:pPr>
      <w:r w:rsidRPr="00AE79A7">
        <w:rPr>
          <w:lang w:val="fr-FR"/>
        </w:rPr>
        <w:t xml:space="preserve">Le siège de </w:t>
      </w:r>
      <w:r w:rsidRPr="00AE79A7">
        <w:rPr>
          <w:bCs w:val="0"/>
          <w:iCs w:val="0"/>
          <w:lang w:val="fr-FR"/>
        </w:rPr>
        <w:t>l'</w:t>
      </w:r>
      <w:r w:rsidRPr="00AE79A7">
        <w:rPr>
          <w:lang w:val="fr-FR"/>
        </w:rPr>
        <w:t xml:space="preserve">association est à </w:t>
      </w:r>
      <w:r w:rsidR="008D46A6" w:rsidRPr="00AE79A7">
        <w:rPr>
          <w:lang w:val="fr-FR"/>
        </w:rPr>
        <w:t xml:space="preserve">5733 </w:t>
      </w:r>
      <w:r w:rsidR="001A2D49" w:rsidRPr="00AE79A7">
        <w:rPr>
          <w:lang w:val="fr-FR"/>
        </w:rPr>
        <w:t>Leimbach, canton d'Argovie</w:t>
      </w:r>
      <w:r w:rsidRPr="00AE79A7">
        <w:rPr>
          <w:lang w:val="fr-FR"/>
        </w:rPr>
        <w:t>.</w:t>
      </w:r>
      <w:r w:rsidR="00386070">
        <w:rPr>
          <w:lang w:val="fr-FR"/>
        </w:rPr>
        <w:t xml:space="preserve"> </w:t>
      </w:r>
      <w:r w:rsidR="00386070" w:rsidRPr="00386070">
        <w:rPr>
          <w:lang w:val="fr-FR"/>
        </w:rPr>
        <w:t>C'est également le lieu de résidence du président.</w:t>
      </w:r>
    </w:p>
    <w:p w14:paraId="625854FC" w14:textId="77777777" w:rsidR="006F1844" w:rsidRDefault="002E30CB">
      <w:pPr>
        <w:pStyle w:val="berschrift1"/>
        <w:keepNext w:val="0"/>
        <w:numPr>
          <w:ilvl w:val="0"/>
          <w:numId w:val="5"/>
        </w:numPr>
        <w:spacing w:after="0"/>
      </w:pPr>
      <w:bookmarkStart w:id="2" w:name="_Ref248650083"/>
      <w:proofErr w:type="spellStart"/>
      <w:r>
        <w:t>Objectif</w:t>
      </w:r>
      <w:proofErr w:type="spellEnd"/>
    </w:p>
    <w:bookmarkEnd w:id="2"/>
    <w:p w14:paraId="7F0BF3E0" w14:textId="77777777" w:rsidR="00AE79A7" w:rsidRDefault="002E30CB" w:rsidP="00AE79A7">
      <w:pPr>
        <w:pStyle w:val="berschrift2"/>
        <w:keepNext w:val="0"/>
        <w:numPr>
          <w:ilvl w:val="1"/>
          <w:numId w:val="5"/>
        </w:numPr>
        <w:spacing w:after="0"/>
        <w:rPr>
          <w:lang w:val="fr-FR"/>
        </w:rPr>
      </w:pPr>
      <w:r w:rsidRPr="00AE79A7">
        <w:rPr>
          <w:lang w:val="fr-FR"/>
        </w:rPr>
        <w:t xml:space="preserve">L'association </w:t>
      </w:r>
      <w:r w:rsidR="008557CF" w:rsidRPr="00AE79A7">
        <w:rPr>
          <w:lang w:val="fr-FR"/>
        </w:rPr>
        <w:t xml:space="preserve">organise des courses de taxi gratuites pour les enfants atteints de cancer sur le circuit. Une </w:t>
      </w:r>
      <w:r w:rsidR="00C6571A" w:rsidRPr="00AE79A7">
        <w:rPr>
          <w:lang w:val="fr-FR"/>
        </w:rPr>
        <w:t>voiture de course</w:t>
      </w:r>
      <w:r w:rsidR="00711862" w:rsidRPr="00AE79A7">
        <w:rPr>
          <w:lang w:val="fr-FR"/>
        </w:rPr>
        <w:t xml:space="preserve">, </w:t>
      </w:r>
      <w:r w:rsidR="008D46A6" w:rsidRPr="00AE79A7">
        <w:rPr>
          <w:lang w:val="fr-FR"/>
        </w:rPr>
        <w:t xml:space="preserve">"Nissan GTR R35", et </w:t>
      </w:r>
      <w:r w:rsidR="00711862" w:rsidRPr="00AE79A7">
        <w:rPr>
          <w:lang w:val="fr-FR"/>
        </w:rPr>
        <w:t xml:space="preserve">une remorque sont </w:t>
      </w:r>
      <w:r w:rsidR="008D46A6" w:rsidRPr="00AE79A7">
        <w:rPr>
          <w:lang w:val="fr-FR"/>
        </w:rPr>
        <w:t xml:space="preserve">utilisées à </w:t>
      </w:r>
      <w:r w:rsidR="008557CF" w:rsidRPr="00AE79A7">
        <w:rPr>
          <w:lang w:val="fr-FR"/>
        </w:rPr>
        <w:t xml:space="preserve">cet effet. </w:t>
      </w:r>
      <w:r w:rsidR="008D46A6" w:rsidRPr="00AE79A7">
        <w:rPr>
          <w:lang w:val="fr-FR"/>
        </w:rPr>
        <w:t xml:space="preserve">En outre, dans le cadre de la sécurité et de la fiabilité, des entretiens et des </w:t>
      </w:r>
      <w:r w:rsidR="008557CF" w:rsidRPr="00AE79A7">
        <w:rPr>
          <w:lang w:val="fr-FR"/>
        </w:rPr>
        <w:t xml:space="preserve">réparations nécessaires </w:t>
      </w:r>
      <w:r w:rsidR="008D46A6" w:rsidRPr="00AE79A7">
        <w:rPr>
          <w:lang w:val="fr-FR"/>
        </w:rPr>
        <w:t xml:space="preserve">ainsi que </w:t>
      </w:r>
      <w:r w:rsidR="008557CF" w:rsidRPr="00AE79A7">
        <w:rPr>
          <w:lang w:val="fr-FR"/>
        </w:rPr>
        <w:t xml:space="preserve">des adaptations aux exigences de sécurité </w:t>
      </w:r>
      <w:r w:rsidR="008D46A6" w:rsidRPr="00AE79A7">
        <w:rPr>
          <w:lang w:val="fr-FR"/>
        </w:rPr>
        <w:t xml:space="preserve">sont effectués. De même, les entretiens et les réparations nécessaires sont effectués sur le </w:t>
      </w:r>
      <w:r w:rsidR="00711862" w:rsidRPr="00AE79A7">
        <w:rPr>
          <w:lang w:val="fr-FR"/>
        </w:rPr>
        <w:t>véhicule tracteur ainsi que sur la remorque.</w:t>
      </w:r>
      <w:r w:rsidR="00AE79A7" w:rsidRPr="00AE79A7">
        <w:rPr>
          <w:lang w:val="fr-FR"/>
        </w:rPr>
        <w:t xml:space="preserve"> </w:t>
      </w:r>
      <w:r w:rsidR="00AE79A7" w:rsidRPr="00AE79A7">
        <w:rPr>
          <w:lang w:val="fr-FR"/>
        </w:rPr>
        <w:t>Afin de maîtriser au mieux le véhicule, les conducteurs participeront également à des stages de conduite.</w:t>
      </w:r>
    </w:p>
    <w:p w14:paraId="7E36AB6C" w14:textId="7401AB0C" w:rsidR="00AE79A7" w:rsidRPr="00AE79A7" w:rsidRDefault="00AE79A7" w:rsidP="00AE79A7">
      <w:pPr>
        <w:pStyle w:val="berschrift2"/>
        <w:keepNext w:val="0"/>
        <w:numPr>
          <w:ilvl w:val="1"/>
          <w:numId w:val="5"/>
        </w:numPr>
        <w:spacing w:after="0"/>
        <w:rPr>
          <w:lang w:val="fr-FR"/>
        </w:rPr>
      </w:pPr>
      <w:r w:rsidRPr="00AE79A7">
        <w:rPr>
          <w:lang w:val="fr-FR"/>
        </w:rPr>
        <w:t>L'association est une organisation à but non lucratif. Tous les revenus sont utilisés uniquement pour les objectifs mentionnés ci-dessus. L'association ne génère pas de bénéfices commerciaux.</w:t>
      </w:r>
    </w:p>
    <w:p w14:paraId="1A4457F7" w14:textId="77777777" w:rsidR="00711862" w:rsidRPr="00AE79A7" w:rsidRDefault="00711862" w:rsidP="00092DD4">
      <w:pPr>
        <w:pStyle w:val="PRAStandard1"/>
        <w:rPr>
          <w:b/>
          <w:i/>
          <w:lang w:val="fr-FR"/>
        </w:rPr>
      </w:pPr>
    </w:p>
    <w:p w14:paraId="4AEF63E4" w14:textId="77777777" w:rsidR="006F1844" w:rsidRPr="00AE79A7" w:rsidRDefault="002E30CB">
      <w:pPr>
        <w:pStyle w:val="PRAStandard1"/>
        <w:rPr>
          <w:lang w:val="fr-FR"/>
        </w:rPr>
      </w:pPr>
      <w:r w:rsidRPr="00AE79A7">
        <w:rPr>
          <w:b/>
          <w:i/>
          <w:lang w:val="fr-FR"/>
        </w:rPr>
        <w:t xml:space="preserve">Complément : </w:t>
      </w:r>
      <w:r w:rsidRPr="00AE79A7">
        <w:rPr>
          <w:lang w:val="fr-FR"/>
        </w:rPr>
        <w:t>l'association est politiquement et confessionnellement neutre.</w:t>
      </w:r>
    </w:p>
    <w:p w14:paraId="5CD7EE67" w14:textId="77777777" w:rsidR="006F1844" w:rsidRPr="00AE79A7" w:rsidRDefault="002E30CB">
      <w:pPr>
        <w:pStyle w:val="berschrift2"/>
        <w:keepNext w:val="0"/>
        <w:numPr>
          <w:ilvl w:val="1"/>
          <w:numId w:val="5"/>
        </w:numPr>
        <w:spacing w:after="0"/>
        <w:rPr>
          <w:lang w:val="fr-FR"/>
        </w:rPr>
      </w:pPr>
      <w:r w:rsidRPr="00AE79A7">
        <w:rPr>
          <w:lang w:val="fr-FR"/>
        </w:rPr>
        <w:t>Une transformation du but de l'association doit être approuvée par tous les membres de l'association.</w:t>
      </w:r>
    </w:p>
    <w:p w14:paraId="62E1D7AF" w14:textId="0E47B744" w:rsidR="00092DD4" w:rsidRPr="00AE79A7" w:rsidRDefault="006D46BA" w:rsidP="00092DD4">
      <w:pPr>
        <w:pStyle w:val="PRAStandard1"/>
        <w:ind w:left="0"/>
        <w:rPr>
          <w:lang w:val="fr-FR"/>
        </w:rPr>
      </w:pPr>
      <w:r>
        <w:rPr>
          <w:lang w:val="fr-FR"/>
        </w:rPr>
        <w:br w:type="page"/>
      </w:r>
    </w:p>
    <w:p w14:paraId="0D1C2E7E" w14:textId="77777777" w:rsidR="006F1844" w:rsidRDefault="002E30CB">
      <w:pPr>
        <w:pStyle w:val="berschrift1"/>
        <w:keepNext w:val="0"/>
        <w:numPr>
          <w:ilvl w:val="0"/>
          <w:numId w:val="5"/>
        </w:numPr>
        <w:spacing w:after="0"/>
      </w:pPr>
      <w:proofErr w:type="spellStart"/>
      <w:r>
        <w:t>Membres</w:t>
      </w:r>
      <w:proofErr w:type="spellEnd"/>
    </w:p>
    <w:p w14:paraId="0D304A0E" w14:textId="77777777" w:rsidR="006F1844" w:rsidRPr="00AE79A7" w:rsidRDefault="002E30CB">
      <w:pPr>
        <w:pStyle w:val="berschrift2"/>
        <w:keepNext w:val="0"/>
        <w:numPr>
          <w:ilvl w:val="1"/>
          <w:numId w:val="5"/>
        </w:numPr>
        <w:spacing w:after="0"/>
        <w:rPr>
          <w:lang w:val="fr-FR"/>
        </w:rPr>
      </w:pPr>
      <w:r w:rsidRPr="00AE79A7">
        <w:rPr>
          <w:lang w:val="fr-FR"/>
        </w:rPr>
        <w:t>Peuvent être membres de l'association les personnes physiques et morales ainsi que les sociétés de personnes qui reconnaissent et encouragent le but de l'association.</w:t>
      </w:r>
    </w:p>
    <w:p w14:paraId="1095A9FF" w14:textId="77777777" w:rsidR="006F1844" w:rsidRPr="00AE79A7" w:rsidRDefault="002E30CB">
      <w:pPr>
        <w:pStyle w:val="berschrift2"/>
        <w:keepNext w:val="0"/>
        <w:numPr>
          <w:ilvl w:val="1"/>
          <w:numId w:val="5"/>
        </w:numPr>
        <w:spacing w:after="0"/>
        <w:rPr>
          <w:lang w:val="fr-FR"/>
        </w:rPr>
      </w:pPr>
      <w:r w:rsidRPr="00AE79A7">
        <w:rPr>
          <w:lang w:val="fr-FR"/>
        </w:rPr>
        <w:t xml:space="preserve">Le comité directeur décide de l'admission des membres après avoir reçu une demande d'admission écrite. La décision du comité directeur est définitive. Une décision de refus n'a pas à être motivée. </w:t>
      </w:r>
    </w:p>
    <w:p w14:paraId="58A743DF" w14:textId="77777777" w:rsidR="00092DD4" w:rsidRPr="00AE79A7" w:rsidRDefault="00092DD4" w:rsidP="00092DD4">
      <w:pPr>
        <w:pStyle w:val="PRAStandard1"/>
        <w:rPr>
          <w:lang w:val="fr-FR"/>
        </w:rPr>
      </w:pPr>
    </w:p>
    <w:p w14:paraId="23E3B09C" w14:textId="77777777" w:rsidR="006F1844" w:rsidRDefault="002E30CB">
      <w:pPr>
        <w:pStyle w:val="berschrift1"/>
        <w:keepNext w:val="0"/>
        <w:numPr>
          <w:ilvl w:val="0"/>
          <w:numId w:val="5"/>
        </w:numPr>
        <w:spacing w:after="0"/>
      </w:pPr>
      <w:proofErr w:type="spellStart"/>
      <w:r>
        <w:t>Cotisation</w:t>
      </w:r>
      <w:proofErr w:type="spellEnd"/>
      <w:r>
        <w:t xml:space="preserve"> de </w:t>
      </w:r>
      <w:proofErr w:type="spellStart"/>
      <w:r>
        <w:t>membre</w:t>
      </w:r>
      <w:proofErr w:type="spellEnd"/>
    </w:p>
    <w:p w14:paraId="70FB080B" w14:textId="77777777" w:rsidR="006F1844" w:rsidRPr="00AE79A7" w:rsidRDefault="002E30CB">
      <w:pPr>
        <w:pStyle w:val="berschrift2"/>
        <w:keepNext w:val="0"/>
        <w:numPr>
          <w:ilvl w:val="1"/>
          <w:numId w:val="5"/>
        </w:numPr>
        <w:spacing w:after="0"/>
        <w:rPr>
          <w:lang w:val="fr-FR"/>
        </w:rPr>
      </w:pPr>
      <w:r w:rsidRPr="00AE79A7">
        <w:rPr>
          <w:lang w:val="fr-FR"/>
        </w:rPr>
        <w:t>La cotisation des membres est fixée chaque année par l'assemblée générale de l'association. Elle s'élève au maximum à CHF1</w:t>
      </w:r>
      <w:r w:rsidR="008D46A6" w:rsidRPr="00AE79A7">
        <w:rPr>
          <w:lang w:val="fr-FR"/>
        </w:rPr>
        <w:t xml:space="preserve">'000 </w:t>
      </w:r>
      <w:r w:rsidRPr="00AE79A7">
        <w:rPr>
          <w:lang w:val="fr-FR"/>
        </w:rPr>
        <w:t xml:space="preserve">par an. </w:t>
      </w:r>
      <w:r w:rsidR="008D46A6" w:rsidRPr="00AE79A7">
        <w:rPr>
          <w:lang w:val="fr-FR"/>
        </w:rPr>
        <w:t>La cotisation de membre doit être versée sur le compte de l'association à la fin du mois de mars de chaque année civile.</w:t>
      </w:r>
    </w:p>
    <w:p w14:paraId="697070C0" w14:textId="77777777" w:rsidR="006F1844" w:rsidRPr="00AE79A7" w:rsidRDefault="002E30CB">
      <w:pPr>
        <w:pStyle w:val="berschrift2"/>
        <w:keepNext w:val="0"/>
        <w:numPr>
          <w:ilvl w:val="1"/>
          <w:numId w:val="5"/>
        </w:numPr>
        <w:spacing w:after="0"/>
        <w:rPr>
          <w:lang w:val="fr-FR"/>
        </w:rPr>
      </w:pPr>
      <w:r w:rsidRPr="00AE79A7">
        <w:rPr>
          <w:lang w:val="fr-FR"/>
        </w:rPr>
        <w:t>Les membres doivent s'acquitter de la totalité de la cotisation au prorata de l'année civile au cours de laquelle leur admission a eu lieu ou leur adhésion a pris fin.</w:t>
      </w:r>
    </w:p>
    <w:p w14:paraId="19A25F2D" w14:textId="77777777" w:rsidR="006F1844" w:rsidRPr="00AE79A7" w:rsidRDefault="002E30CB">
      <w:pPr>
        <w:pStyle w:val="berschrift1"/>
        <w:keepNext w:val="0"/>
        <w:numPr>
          <w:ilvl w:val="0"/>
          <w:numId w:val="5"/>
        </w:numPr>
        <w:tabs>
          <w:tab w:val="num" w:pos="720"/>
        </w:tabs>
        <w:spacing w:after="0"/>
        <w:rPr>
          <w:lang w:val="fr-FR"/>
        </w:rPr>
      </w:pPr>
      <w:r w:rsidRPr="00AE79A7">
        <w:rPr>
          <w:lang w:val="fr-FR"/>
        </w:rPr>
        <w:t>Extinction de la qualité de membre</w:t>
      </w:r>
    </w:p>
    <w:p w14:paraId="052A0AA2" w14:textId="77777777" w:rsidR="006F1844" w:rsidRDefault="002E30CB">
      <w:pPr>
        <w:pStyle w:val="berschrift3"/>
        <w:keepNext w:val="0"/>
        <w:tabs>
          <w:tab w:val="clear" w:pos="360"/>
        </w:tabs>
        <w:spacing w:after="0"/>
      </w:pPr>
      <w:proofErr w:type="spellStart"/>
      <w:r>
        <w:t>Causes</w:t>
      </w:r>
      <w:proofErr w:type="spellEnd"/>
      <w:r>
        <w:t xml:space="preserve"> </w:t>
      </w:r>
      <w:proofErr w:type="spellStart"/>
      <w:r>
        <w:t>d'extinction</w:t>
      </w:r>
      <w:proofErr w:type="spellEnd"/>
    </w:p>
    <w:p w14:paraId="38E68EB1" w14:textId="77777777" w:rsidR="006F1844" w:rsidRPr="00AE79A7" w:rsidRDefault="002E30CB">
      <w:pPr>
        <w:pStyle w:val="PRAStandard1"/>
        <w:rPr>
          <w:lang w:val="fr-FR"/>
        </w:rPr>
      </w:pPr>
      <w:r w:rsidRPr="00AE79A7">
        <w:rPr>
          <w:lang w:val="fr-FR"/>
        </w:rPr>
        <w:t xml:space="preserve">La qualité de membre se perd par </w:t>
      </w:r>
    </w:p>
    <w:p w14:paraId="7FFCEBB9" w14:textId="77777777" w:rsidR="006F1844" w:rsidRDefault="002E30CB">
      <w:pPr>
        <w:pStyle w:val="Aufzhlung1"/>
        <w:numPr>
          <w:ilvl w:val="0"/>
          <w:numId w:val="1"/>
        </w:numPr>
        <w:tabs>
          <w:tab w:val="clear" w:pos="1703"/>
        </w:tabs>
        <w:spacing w:before="120" w:after="0"/>
        <w:ind w:left="1418" w:hanging="567"/>
      </w:pPr>
      <w:proofErr w:type="spellStart"/>
      <w:r>
        <w:t>Démission</w:t>
      </w:r>
      <w:proofErr w:type="spellEnd"/>
      <w:r>
        <w:t xml:space="preserve"> ; </w:t>
      </w:r>
    </w:p>
    <w:p w14:paraId="24EC06BA" w14:textId="77777777" w:rsidR="006F1844" w:rsidRDefault="002E30CB">
      <w:pPr>
        <w:pStyle w:val="Aufzhlung1"/>
        <w:numPr>
          <w:ilvl w:val="0"/>
          <w:numId w:val="1"/>
        </w:numPr>
        <w:tabs>
          <w:tab w:val="clear" w:pos="1703"/>
        </w:tabs>
        <w:spacing w:before="120" w:after="0"/>
        <w:ind w:left="1418" w:hanging="567"/>
      </w:pPr>
      <w:proofErr w:type="spellStart"/>
      <w:r>
        <w:t>Exclusion</w:t>
      </w:r>
      <w:proofErr w:type="spellEnd"/>
      <w:r>
        <w:t xml:space="preserve"> ; </w:t>
      </w:r>
    </w:p>
    <w:p w14:paraId="0DCAE46A" w14:textId="77777777" w:rsidR="006F1844" w:rsidRPr="00AE79A7" w:rsidRDefault="002E30CB">
      <w:pPr>
        <w:pStyle w:val="Aufzhlung1"/>
        <w:numPr>
          <w:ilvl w:val="0"/>
          <w:numId w:val="1"/>
        </w:numPr>
        <w:tabs>
          <w:tab w:val="clear" w:pos="1703"/>
        </w:tabs>
        <w:spacing w:before="120" w:after="0"/>
        <w:ind w:left="1418" w:hanging="567"/>
        <w:rPr>
          <w:lang w:val="fr-FR"/>
        </w:rPr>
      </w:pPr>
      <w:r w:rsidRPr="00AE79A7">
        <w:rPr>
          <w:lang w:val="fr-FR"/>
        </w:rPr>
        <w:t xml:space="preserve">décès pour les personnes physiques ou perte de la capacité juridique pour les personnes morales </w:t>
      </w:r>
    </w:p>
    <w:p w14:paraId="3BA97DFD" w14:textId="77777777" w:rsidR="00092DD4" w:rsidRPr="00AE79A7" w:rsidRDefault="00092DD4" w:rsidP="00092DD4">
      <w:pPr>
        <w:pStyle w:val="Aufzhlung1"/>
        <w:ind w:left="851" w:firstLine="0"/>
        <w:rPr>
          <w:lang w:val="fr-FR"/>
        </w:rPr>
      </w:pPr>
    </w:p>
    <w:p w14:paraId="705337B0" w14:textId="77777777" w:rsidR="006F1844" w:rsidRDefault="002E30CB">
      <w:pPr>
        <w:pStyle w:val="berschrift3"/>
        <w:keepNext w:val="0"/>
        <w:tabs>
          <w:tab w:val="clear" w:pos="360"/>
        </w:tabs>
        <w:spacing w:after="0"/>
      </w:pPr>
      <w:proofErr w:type="spellStart"/>
      <w:r>
        <w:t>Sortie</w:t>
      </w:r>
      <w:proofErr w:type="spellEnd"/>
    </w:p>
    <w:p w14:paraId="438C408A" w14:textId="77777777" w:rsidR="006F1844" w:rsidRPr="00AE79A7" w:rsidRDefault="002E30CB">
      <w:pPr>
        <w:pStyle w:val="PRAStandard1"/>
        <w:rPr>
          <w:lang w:val="fr-FR"/>
        </w:rPr>
      </w:pPr>
      <w:r w:rsidRPr="00AE79A7">
        <w:rPr>
          <w:lang w:val="fr-FR"/>
        </w:rPr>
        <w:t xml:space="preserve">La démission peut être adressée au comité directeur pour la fin du </w:t>
      </w:r>
      <w:r w:rsidR="008D46A6" w:rsidRPr="00AE79A7">
        <w:rPr>
          <w:lang w:val="fr-FR"/>
        </w:rPr>
        <w:t xml:space="preserve">mois suivant, </w:t>
      </w:r>
      <w:r w:rsidRPr="00AE79A7">
        <w:rPr>
          <w:lang w:val="fr-FR"/>
        </w:rPr>
        <w:t>moyennant un préavis d'</w:t>
      </w:r>
      <w:r w:rsidR="008D46A6" w:rsidRPr="00AE79A7">
        <w:rPr>
          <w:lang w:val="fr-FR"/>
        </w:rPr>
        <w:t xml:space="preserve">un mois. </w:t>
      </w:r>
    </w:p>
    <w:p w14:paraId="7694D3A8" w14:textId="77777777" w:rsidR="006F1844" w:rsidRDefault="002E30CB">
      <w:pPr>
        <w:pStyle w:val="berschrift3"/>
        <w:keepNext w:val="0"/>
        <w:tabs>
          <w:tab w:val="clear" w:pos="360"/>
        </w:tabs>
        <w:spacing w:after="0"/>
      </w:pPr>
      <w:proofErr w:type="spellStart"/>
      <w:r>
        <w:t>Exclusion</w:t>
      </w:r>
      <w:proofErr w:type="spellEnd"/>
    </w:p>
    <w:p w14:paraId="4688D8F4" w14:textId="77777777" w:rsidR="006F1844" w:rsidRDefault="002E30CB">
      <w:pPr>
        <w:pStyle w:val="berschrift4"/>
        <w:keepNext w:val="0"/>
        <w:tabs>
          <w:tab w:val="clear" w:pos="360"/>
          <w:tab w:val="num" w:pos="851"/>
        </w:tabs>
        <w:jc w:val="both"/>
      </w:pPr>
      <w:r w:rsidRPr="00AE79A7">
        <w:rPr>
          <w:lang w:val="fr-FR"/>
        </w:rPr>
        <w:t xml:space="preserve">Le comité directeur peut exclure un membre de l'association sans avoir à se justifier. L'exclusion n'est prononcée qu'après audition du membre et lui est expliquée par écrit. </w:t>
      </w:r>
      <w:proofErr w:type="spellStart"/>
      <w:r>
        <w:t>L'exclusion</w:t>
      </w:r>
      <w:proofErr w:type="spellEnd"/>
      <w:r>
        <w:t xml:space="preserve"> </w:t>
      </w:r>
      <w:proofErr w:type="spellStart"/>
      <w:r>
        <w:t>prend</w:t>
      </w:r>
      <w:proofErr w:type="spellEnd"/>
      <w:r>
        <w:t xml:space="preserve"> </w:t>
      </w:r>
      <w:proofErr w:type="spellStart"/>
      <w:r>
        <w:t>effet</w:t>
      </w:r>
      <w:proofErr w:type="spellEnd"/>
      <w:r>
        <w:t xml:space="preserve"> </w:t>
      </w:r>
      <w:proofErr w:type="spellStart"/>
      <w:r>
        <w:t>immédiatement</w:t>
      </w:r>
      <w:proofErr w:type="spellEnd"/>
      <w:r>
        <w:t>.</w:t>
      </w:r>
    </w:p>
    <w:p w14:paraId="0AF7EB79" w14:textId="77777777" w:rsidR="006F1844" w:rsidRPr="00AE79A7" w:rsidRDefault="002E30CB">
      <w:pPr>
        <w:pStyle w:val="berschrift4"/>
        <w:keepNext w:val="0"/>
        <w:tabs>
          <w:tab w:val="clear" w:pos="360"/>
          <w:tab w:val="num" w:pos="851"/>
        </w:tabs>
        <w:jc w:val="both"/>
        <w:rPr>
          <w:lang w:val="fr-FR"/>
        </w:rPr>
      </w:pPr>
      <w:r w:rsidRPr="00AE79A7">
        <w:rPr>
          <w:lang w:val="fr-FR"/>
        </w:rPr>
        <w:t xml:space="preserve">L'exclusion est définitive. Il n'y a pas de possibilité de recours auprès de l'assemblée générale de l'association. </w:t>
      </w:r>
    </w:p>
    <w:p w14:paraId="64114AD6" w14:textId="77777777" w:rsidR="006F1844" w:rsidRPr="00AE79A7" w:rsidRDefault="002E30CB">
      <w:pPr>
        <w:pStyle w:val="berschrift3"/>
        <w:keepNext w:val="0"/>
        <w:tabs>
          <w:tab w:val="clear" w:pos="360"/>
        </w:tabs>
        <w:spacing w:after="0"/>
        <w:rPr>
          <w:lang w:val="fr-FR"/>
        </w:rPr>
      </w:pPr>
      <w:r w:rsidRPr="00AE79A7">
        <w:rPr>
          <w:lang w:val="fr-FR"/>
        </w:rPr>
        <w:lastRenderedPageBreak/>
        <w:t>décès pour les personnes physiques ou perte de la capacité juridique pour les personnes morales</w:t>
      </w:r>
    </w:p>
    <w:p w14:paraId="0670D155" w14:textId="77777777" w:rsidR="006F1844" w:rsidRPr="00AE79A7" w:rsidRDefault="002E30CB">
      <w:pPr>
        <w:pStyle w:val="PRAStandard1"/>
        <w:rPr>
          <w:lang w:val="fr-FR"/>
        </w:rPr>
      </w:pPr>
      <w:r w:rsidRPr="00AE79A7">
        <w:rPr>
          <w:lang w:val="fr-FR"/>
        </w:rPr>
        <w:t xml:space="preserve">La qualité de membre n'est ni transmissible par héritage ni par voie d'acte juridique. </w:t>
      </w:r>
    </w:p>
    <w:p w14:paraId="311B5856" w14:textId="77777777" w:rsidR="00092DD4" w:rsidRPr="00AE79A7" w:rsidRDefault="00092DD4" w:rsidP="00092DD4">
      <w:pPr>
        <w:pStyle w:val="PRAStandard1"/>
        <w:rPr>
          <w:lang w:val="fr-FR"/>
        </w:rPr>
      </w:pPr>
    </w:p>
    <w:p w14:paraId="0118A666" w14:textId="7D045048" w:rsidR="006F1844" w:rsidRDefault="002E30CB">
      <w:pPr>
        <w:pStyle w:val="berschrift1"/>
        <w:keepNext w:val="0"/>
        <w:spacing w:after="0"/>
      </w:pPr>
      <w:bookmarkStart w:id="3" w:name="_Toc256602001"/>
      <w:r>
        <w:t>Organisation de</w:t>
      </w:r>
      <w:bookmarkEnd w:id="3"/>
      <w:r>
        <w:t xml:space="preserve"> </w:t>
      </w:r>
      <w:proofErr w:type="spellStart"/>
      <w:r w:rsidR="00735FFE">
        <w:t>l’a</w:t>
      </w:r>
      <w:r>
        <w:t>ssociation</w:t>
      </w:r>
      <w:proofErr w:type="spellEnd"/>
    </w:p>
    <w:p w14:paraId="29B451A6" w14:textId="77777777" w:rsidR="006F1844" w:rsidRDefault="002E30CB">
      <w:pPr>
        <w:pStyle w:val="berschrift3"/>
        <w:keepNext w:val="0"/>
        <w:tabs>
          <w:tab w:val="clear" w:pos="360"/>
        </w:tabs>
        <w:spacing w:after="0"/>
      </w:pPr>
      <w:r>
        <w:t>Organes</w:t>
      </w:r>
    </w:p>
    <w:p w14:paraId="05AD28CC" w14:textId="77777777" w:rsidR="006F1844" w:rsidRDefault="002E30CB">
      <w:pPr>
        <w:pStyle w:val="PRAStandard1"/>
      </w:pPr>
      <w:proofErr w:type="spellStart"/>
      <w:r>
        <w:t>Les</w:t>
      </w:r>
      <w:proofErr w:type="spellEnd"/>
      <w:r>
        <w:t xml:space="preserve"> </w:t>
      </w:r>
      <w:proofErr w:type="spellStart"/>
      <w:r>
        <w:t>organes</w:t>
      </w:r>
      <w:proofErr w:type="spellEnd"/>
      <w:r>
        <w:t xml:space="preserve"> de </w:t>
      </w:r>
      <w:proofErr w:type="spellStart"/>
      <w:r>
        <w:t>l'association</w:t>
      </w:r>
      <w:proofErr w:type="spellEnd"/>
      <w:r>
        <w:t xml:space="preserve"> </w:t>
      </w:r>
      <w:proofErr w:type="spellStart"/>
      <w:r>
        <w:t>sont</w:t>
      </w:r>
      <w:proofErr w:type="spellEnd"/>
    </w:p>
    <w:p w14:paraId="5F02D0C5" w14:textId="77777777" w:rsidR="006F1844" w:rsidRDefault="002E30CB">
      <w:pPr>
        <w:pStyle w:val="Aufzhlung1"/>
        <w:numPr>
          <w:ilvl w:val="0"/>
          <w:numId w:val="21"/>
        </w:numPr>
        <w:spacing w:before="120" w:after="0"/>
      </w:pPr>
      <w:proofErr w:type="spellStart"/>
      <w:r>
        <w:t>l'assemblée</w:t>
      </w:r>
      <w:proofErr w:type="spellEnd"/>
      <w:r>
        <w:t xml:space="preserve"> </w:t>
      </w:r>
      <w:proofErr w:type="spellStart"/>
      <w:r>
        <w:t>générale</w:t>
      </w:r>
      <w:proofErr w:type="spellEnd"/>
      <w:r>
        <w:t xml:space="preserve"> de </w:t>
      </w:r>
      <w:proofErr w:type="spellStart"/>
      <w:r>
        <w:t>l'association</w:t>
      </w:r>
      <w:proofErr w:type="spellEnd"/>
      <w:r>
        <w:t xml:space="preserve"> ;</w:t>
      </w:r>
    </w:p>
    <w:p w14:paraId="0A0FEFAC" w14:textId="77777777" w:rsidR="006F1844" w:rsidRDefault="002E30CB">
      <w:pPr>
        <w:pStyle w:val="Aufzhlung1"/>
        <w:numPr>
          <w:ilvl w:val="0"/>
          <w:numId w:val="21"/>
        </w:numPr>
        <w:spacing w:before="120" w:after="0"/>
        <w:ind w:left="1418" w:hanging="567"/>
      </w:pPr>
      <w:r>
        <w:t xml:space="preserve">le </w:t>
      </w:r>
      <w:proofErr w:type="spellStart"/>
      <w:r>
        <w:t>conseil</w:t>
      </w:r>
      <w:proofErr w:type="spellEnd"/>
      <w:r>
        <w:t xml:space="preserve"> </w:t>
      </w:r>
      <w:proofErr w:type="spellStart"/>
      <w:r>
        <w:t>d'administration</w:t>
      </w:r>
      <w:proofErr w:type="spellEnd"/>
      <w:r>
        <w:t xml:space="preserve"> ;</w:t>
      </w:r>
    </w:p>
    <w:p w14:paraId="206A4A0A" w14:textId="77777777" w:rsidR="006F1844" w:rsidRDefault="008D7D4C">
      <w:pPr>
        <w:pStyle w:val="Aufzhlung1"/>
        <w:numPr>
          <w:ilvl w:val="0"/>
          <w:numId w:val="21"/>
        </w:numPr>
        <w:spacing w:before="120" w:after="0"/>
        <w:ind w:left="1418" w:hanging="567"/>
      </w:pPr>
      <w:r>
        <w:t xml:space="preserve">le </w:t>
      </w:r>
      <w:proofErr w:type="spellStart"/>
      <w:r>
        <w:t>réviseur</w:t>
      </w:r>
      <w:proofErr w:type="spellEnd"/>
      <w:r>
        <w:t xml:space="preserve"> ;</w:t>
      </w:r>
    </w:p>
    <w:p w14:paraId="28A73016" w14:textId="77777777" w:rsidR="00092DD4" w:rsidRDefault="00092DD4" w:rsidP="00092DD4">
      <w:pPr>
        <w:pStyle w:val="PRAStandard1"/>
        <w:ind w:left="0"/>
      </w:pPr>
    </w:p>
    <w:p w14:paraId="30EC764A" w14:textId="77777777" w:rsidR="006F1844" w:rsidRDefault="002E30CB">
      <w:pPr>
        <w:pStyle w:val="berschrift3"/>
        <w:keepNext w:val="0"/>
        <w:tabs>
          <w:tab w:val="clear" w:pos="360"/>
        </w:tabs>
        <w:spacing w:after="0"/>
      </w:pPr>
      <w:r>
        <w:t xml:space="preserve">Réunion de </w:t>
      </w:r>
      <w:proofErr w:type="spellStart"/>
      <w:r>
        <w:t>l'association</w:t>
      </w:r>
      <w:proofErr w:type="spellEnd"/>
    </w:p>
    <w:p w14:paraId="7A82B47E" w14:textId="77777777" w:rsidR="006F1844" w:rsidRPr="00AE79A7" w:rsidRDefault="002E30CB">
      <w:pPr>
        <w:pStyle w:val="berschrift4"/>
        <w:keepNext w:val="0"/>
        <w:tabs>
          <w:tab w:val="clear" w:pos="360"/>
          <w:tab w:val="num" w:pos="851"/>
        </w:tabs>
        <w:jc w:val="both"/>
        <w:rPr>
          <w:lang w:val="fr-FR"/>
        </w:rPr>
      </w:pPr>
      <w:r w:rsidRPr="00AE79A7">
        <w:rPr>
          <w:lang w:val="fr-FR"/>
        </w:rPr>
        <w:t>L'organe suprême de l'association est l'assemblée générale. Elle dispose des compétences suivantes :</w:t>
      </w:r>
    </w:p>
    <w:p w14:paraId="03534E26" w14:textId="77777777" w:rsidR="006F1844" w:rsidRPr="00AE79A7" w:rsidRDefault="002E30CB">
      <w:pPr>
        <w:pStyle w:val="Aufzhlung1"/>
        <w:numPr>
          <w:ilvl w:val="0"/>
          <w:numId w:val="20"/>
        </w:numPr>
        <w:spacing w:before="120" w:after="0"/>
        <w:rPr>
          <w:lang w:val="fr-FR"/>
        </w:rPr>
      </w:pPr>
      <w:r w:rsidRPr="00AE79A7">
        <w:rPr>
          <w:lang w:val="fr-FR"/>
        </w:rPr>
        <w:t>Approbation du procès-verbal de la dernière assemblée générale de l'association ;</w:t>
      </w:r>
    </w:p>
    <w:p w14:paraId="2DE9AB66" w14:textId="77777777" w:rsidR="006F1844" w:rsidRPr="00AE79A7" w:rsidRDefault="002E30CB">
      <w:pPr>
        <w:pStyle w:val="Aufzhlung1"/>
        <w:numPr>
          <w:ilvl w:val="0"/>
          <w:numId w:val="20"/>
        </w:numPr>
        <w:spacing w:before="120" w:after="0"/>
        <w:ind w:left="1418" w:hanging="567"/>
        <w:rPr>
          <w:lang w:val="fr-FR"/>
        </w:rPr>
      </w:pPr>
      <w:r w:rsidRPr="00AE79A7">
        <w:rPr>
          <w:lang w:val="fr-FR"/>
        </w:rPr>
        <w:t>Approbation du rapport annuel, des comptes annuels, du budget annuel et du rapport du réviseur des comptes ;</w:t>
      </w:r>
    </w:p>
    <w:p w14:paraId="7861263F" w14:textId="77777777" w:rsidR="006F1844" w:rsidRPr="00AE79A7" w:rsidRDefault="002E30CB">
      <w:pPr>
        <w:pStyle w:val="Aufzhlung1"/>
        <w:numPr>
          <w:ilvl w:val="0"/>
          <w:numId w:val="20"/>
        </w:numPr>
        <w:spacing w:before="120" w:after="0"/>
        <w:ind w:left="1418" w:hanging="567"/>
        <w:rPr>
          <w:lang w:val="fr-FR"/>
        </w:rPr>
      </w:pPr>
      <w:r w:rsidRPr="00AE79A7">
        <w:rPr>
          <w:lang w:val="fr-FR"/>
        </w:rPr>
        <w:t>Décharge du comité directeur et du réviseur des comptes</w:t>
      </w:r>
    </w:p>
    <w:p w14:paraId="42052696" w14:textId="77777777" w:rsidR="006F1844" w:rsidRPr="00AE79A7" w:rsidRDefault="002E30CB">
      <w:pPr>
        <w:pStyle w:val="Aufzhlung1"/>
        <w:numPr>
          <w:ilvl w:val="0"/>
          <w:numId w:val="20"/>
        </w:numPr>
        <w:spacing w:before="120" w:after="0"/>
        <w:ind w:left="1418" w:hanging="567"/>
        <w:rPr>
          <w:lang w:val="fr-FR"/>
        </w:rPr>
      </w:pPr>
      <w:r w:rsidRPr="00AE79A7">
        <w:rPr>
          <w:lang w:val="fr-FR"/>
        </w:rPr>
        <w:t>Fixation des cotisations des membres et du budget annuel ;</w:t>
      </w:r>
    </w:p>
    <w:p w14:paraId="5AA63151" w14:textId="1FF6D23A" w:rsidR="006F1844" w:rsidRPr="00AE79A7" w:rsidRDefault="002E30CB">
      <w:pPr>
        <w:pStyle w:val="Aufzhlung1"/>
        <w:numPr>
          <w:ilvl w:val="0"/>
          <w:numId w:val="20"/>
        </w:numPr>
        <w:spacing w:before="120" w:after="0"/>
        <w:ind w:left="1418" w:hanging="567"/>
        <w:rPr>
          <w:lang w:val="fr-FR"/>
        </w:rPr>
      </w:pPr>
      <w:r w:rsidRPr="00AE79A7">
        <w:rPr>
          <w:lang w:val="fr-FR"/>
        </w:rPr>
        <w:t>élire et révoquer le comité directeur</w:t>
      </w:r>
      <w:r w:rsidR="00BA1BBD">
        <w:rPr>
          <w:lang w:val="fr-FR"/>
        </w:rPr>
        <w:t>, le président</w:t>
      </w:r>
      <w:r w:rsidRPr="00AE79A7">
        <w:rPr>
          <w:lang w:val="fr-FR"/>
        </w:rPr>
        <w:t xml:space="preserve"> et le vérificateur des comptes</w:t>
      </w:r>
    </w:p>
    <w:p w14:paraId="34BECEB0" w14:textId="77777777" w:rsidR="006F1844" w:rsidRPr="00AE79A7" w:rsidRDefault="002E30CB">
      <w:pPr>
        <w:pStyle w:val="Aufzhlung1"/>
        <w:numPr>
          <w:ilvl w:val="0"/>
          <w:numId w:val="20"/>
        </w:numPr>
        <w:spacing w:before="120" w:after="0"/>
        <w:ind w:left="1418" w:hanging="567"/>
        <w:rPr>
          <w:lang w:val="fr-FR"/>
        </w:rPr>
      </w:pPr>
      <w:r w:rsidRPr="00AE79A7">
        <w:rPr>
          <w:lang w:val="fr-FR"/>
        </w:rPr>
        <w:t>Traitement des propositions du comité et des membres ;</w:t>
      </w:r>
    </w:p>
    <w:p w14:paraId="170BFCBF" w14:textId="77777777" w:rsidR="006F1844" w:rsidRDefault="002E30CB">
      <w:pPr>
        <w:pStyle w:val="Aufzhlung1"/>
        <w:numPr>
          <w:ilvl w:val="0"/>
          <w:numId w:val="20"/>
        </w:numPr>
        <w:spacing w:before="120" w:after="0"/>
        <w:ind w:left="1418" w:hanging="567"/>
        <w:rPr>
          <w:lang w:val="de-DE"/>
        </w:rPr>
      </w:pPr>
      <w:proofErr w:type="spellStart"/>
      <w:r>
        <w:rPr>
          <w:lang w:val="de-DE"/>
        </w:rPr>
        <w:t>Modification</w:t>
      </w:r>
      <w:proofErr w:type="spellEnd"/>
      <w:r>
        <w:rPr>
          <w:lang w:val="de-DE"/>
        </w:rPr>
        <w:t xml:space="preserve"> des </w:t>
      </w:r>
      <w:proofErr w:type="spellStart"/>
      <w:r>
        <w:rPr>
          <w:lang w:val="de-DE"/>
        </w:rPr>
        <w:t>statuts</w:t>
      </w:r>
      <w:proofErr w:type="spellEnd"/>
      <w:r>
        <w:rPr>
          <w:lang w:val="de-DE"/>
        </w:rPr>
        <w:t xml:space="preserve"> ;</w:t>
      </w:r>
    </w:p>
    <w:p w14:paraId="41EBF7D0" w14:textId="77777777" w:rsidR="006F1844" w:rsidRDefault="002E30CB">
      <w:pPr>
        <w:pStyle w:val="Aufzhlung1"/>
        <w:numPr>
          <w:ilvl w:val="0"/>
          <w:numId w:val="20"/>
        </w:numPr>
        <w:spacing w:before="120" w:after="0"/>
        <w:ind w:left="1418" w:hanging="567"/>
        <w:rPr>
          <w:lang w:val="de-DE"/>
        </w:rPr>
      </w:pPr>
      <w:r>
        <w:rPr>
          <w:lang w:val="de-DE"/>
        </w:rPr>
        <w:t xml:space="preserve">Dissolution de </w:t>
      </w:r>
      <w:proofErr w:type="spellStart"/>
      <w:r>
        <w:rPr>
          <w:lang w:val="de-DE"/>
        </w:rPr>
        <w:t>l'association</w:t>
      </w:r>
      <w:proofErr w:type="spellEnd"/>
      <w:r>
        <w:rPr>
          <w:lang w:val="de-DE"/>
        </w:rPr>
        <w:t xml:space="preserve"> ;</w:t>
      </w:r>
    </w:p>
    <w:p w14:paraId="148ECAE5" w14:textId="77777777" w:rsidR="006F1844" w:rsidRPr="00AE79A7" w:rsidRDefault="002E30CB">
      <w:pPr>
        <w:pStyle w:val="Aufzhlung1"/>
        <w:numPr>
          <w:ilvl w:val="0"/>
          <w:numId w:val="20"/>
        </w:numPr>
        <w:spacing w:before="120" w:after="0"/>
        <w:ind w:left="1418" w:hanging="567"/>
        <w:rPr>
          <w:lang w:val="fr-FR"/>
        </w:rPr>
      </w:pPr>
      <w:r w:rsidRPr="00AE79A7">
        <w:rPr>
          <w:lang w:val="fr-FR"/>
        </w:rPr>
        <w:t>Prendre des décisions sur les objets réservés à l'assemblée générale de l'association par la loi ou les statuts.</w:t>
      </w:r>
    </w:p>
    <w:p w14:paraId="450A6EFC" w14:textId="77777777" w:rsidR="006F1844" w:rsidRPr="00AE79A7" w:rsidRDefault="002E30CB">
      <w:pPr>
        <w:pStyle w:val="berschrift4"/>
        <w:keepNext w:val="0"/>
        <w:tabs>
          <w:tab w:val="clear" w:pos="360"/>
          <w:tab w:val="num" w:pos="851"/>
        </w:tabs>
        <w:jc w:val="both"/>
        <w:rPr>
          <w:lang w:val="fr-FR"/>
        </w:rPr>
      </w:pPr>
      <w:bookmarkStart w:id="4" w:name="_Ref292198148"/>
      <w:r w:rsidRPr="00AE79A7">
        <w:rPr>
          <w:lang w:val="fr-FR"/>
        </w:rPr>
        <w:t>L'assemblée générale ordinaire de l'association a lieu dans les six premiers mois de l'année civile. La convocation est envoyée par écrit ou par e-mail au moins 20 jours à l'avance par le comité directeur et contient l'ordre du jour, les propositions du comité directeur ainsi que le rapport annuel, les comptes annuels et le rapport de l'organe de révision.</w:t>
      </w:r>
      <w:bookmarkEnd w:id="4"/>
    </w:p>
    <w:p w14:paraId="3C509170" w14:textId="77777777" w:rsidR="006F1844" w:rsidRPr="00AE79A7" w:rsidRDefault="002E30CB">
      <w:pPr>
        <w:pStyle w:val="berschrift4"/>
        <w:keepNext w:val="0"/>
        <w:tabs>
          <w:tab w:val="clear" w:pos="360"/>
          <w:tab w:val="num" w:pos="851"/>
        </w:tabs>
        <w:jc w:val="both"/>
        <w:rPr>
          <w:lang w:val="fr-FR"/>
        </w:rPr>
      </w:pPr>
      <w:r w:rsidRPr="00AE79A7">
        <w:rPr>
          <w:lang w:val="fr-FR"/>
        </w:rPr>
        <w:lastRenderedPageBreak/>
        <w:t>Les propositions des membres à l'attention de l'assemblée générale de l'association doivent être adressées par écrit au comité directeur, au plus tard le 31 janvier d'une année civile. Le comité directeur complète l'ordre du jour avec les propositions reçues dans les délais.</w:t>
      </w:r>
    </w:p>
    <w:p w14:paraId="79E851FF" w14:textId="77777777" w:rsidR="006F1844" w:rsidRDefault="002E30CB">
      <w:pPr>
        <w:pStyle w:val="berschrift4"/>
        <w:keepNext w:val="0"/>
        <w:tabs>
          <w:tab w:val="clear" w:pos="360"/>
          <w:tab w:val="num" w:pos="851"/>
        </w:tabs>
        <w:jc w:val="both"/>
      </w:pPr>
      <w:r w:rsidRPr="00AE79A7">
        <w:rPr>
          <w:lang w:val="fr-FR"/>
        </w:rPr>
        <w:t xml:space="preserve">Une assemblée extraordinaire de l'association est convoquée sur décision du comité directeur, sur demande avec justification écrite d'au moins </w:t>
      </w:r>
      <w:r w:rsidR="008D7D4C" w:rsidRPr="00AE79A7">
        <w:rPr>
          <w:lang w:val="fr-FR"/>
        </w:rPr>
        <w:t xml:space="preserve">1/2 </w:t>
      </w:r>
      <w:r w:rsidRPr="00AE79A7">
        <w:rPr>
          <w:lang w:val="fr-FR"/>
        </w:rPr>
        <w:t xml:space="preserve">des membres ayant le droit de vote ou sur demande de l'organe de révision. </w:t>
      </w:r>
      <w:proofErr w:type="spellStart"/>
      <w:r>
        <w:t>L'invitation</w:t>
      </w:r>
      <w:proofErr w:type="spellEnd"/>
      <w:r>
        <w:t xml:space="preserve"> </w:t>
      </w:r>
      <w:proofErr w:type="spellStart"/>
      <w:r>
        <w:t>est</w:t>
      </w:r>
      <w:proofErr w:type="spellEnd"/>
      <w:r>
        <w:t xml:space="preserve"> </w:t>
      </w:r>
      <w:proofErr w:type="spellStart"/>
      <w:r>
        <w:t>envoyée</w:t>
      </w:r>
      <w:proofErr w:type="spellEnd"/>
      <w:r>
        <w:t xml:space="preserve"> au </w:t>
      </w:r>
      <w:proofErr w:type="spellStart"/>
      <w:r>
        <w:t>moins</w:t>
      </w:r>
      <w:proofErr w:type="spellEnd"/>
      <w:r>
        <w:t xml:space="preserve"> 10 </w:t>
      </w:r>
      <w:proofErr w:type="spellStart"/>
      <w:r>
        <w:t>jours</w:t>
      </w:r>
      <w:proofErr w:type="spellEnd"/>
      <w:r>
        <w:t xml:space="preserve"> avant </w:t>
      </w:r>
      <w:proofErr w:type="spellStart"/>
      <w:r>
        <w:t>l'assemblée</w:t>
      </w:r>
      <w:proofErr w:type="spellEnd"/>
      <w:r>
        <w:t>.</w:t>
      </w:r>
    </w:p>
    <w:p w14:paraId="609E9B72" w14:textId="77777777" w:rsidR="006F1844" w:rsidRPr="00AE79A7" w:rsidRDefault="002E30CB">
      <w:pPr>
        <w:pStyle w:val="berschrift4"/>
        <w:keepNext w:val="0"/>
        <w:tabs>
          <w:tab w:val="clear" w:pos="360"/>
          <w:tab w:val="num" w:pos="851"/>
        </w:tabs>
        <w:jc w:val="both"/>
        <w:rPr>
          <w:lang w:val="fr-FR"/>
        </w:rPr>
      </w:pPr>
      <w:r w:rsidRPr="00AE79A7">
        <w:rPr>
          <w:lang w:val="fr-FR"/>
        </w:rPr>
        <w:t xml:space="preserve">L'assemblée générale est présidée par le président ou, en cas d'empêchement, par le vice-président du comité directeur ou par un autre président du jour élu par l'assemblée générale. L'assemblée de l'association désigne un secrétaire de séance et </w:t>
      </w:r>
      <w:r w:rsidR="008D7D4C" w:rsidRPr="00AE79A7">
        <w:rPr>
          <w:lang w:val="fr-FR"/>
        </w:rPr>
        <w:t xml:space="preserve">1 </w:t>
      </w:r>
      <w:r w:rsidRPr="00AE79A7">
        <w:rPr>
          <w:lang w:val="fr-FR"/>
        </w:rPr>
        <w:t>membre ayant le droit de vote pour déterminer les résultats des votes et des élections.</w:t>
      </w:r>
    </w:p>
    <w:p w14:paraId="3FBE4F56" w14:textId="77777777" w:rsidR="006F1844" w:rsidRPr="00AE79A7" w:rsidRDefault="002E30CB">
      <w:pPr>
        <w:pStyle w:val="berschrift4"/>
        <w:keepNext w:val="0"/>
        <w:tabs>
          <w:tab w:val="clear" w:pos="360"/>
          <w:tab w:val="num" w:pos="851"/>
        </w:tabs>
        <w:jc w:val="both"/>
        <w:rPr>
          <w:lang w:val="fr-FR"/>
        </w:rPr>
      </w:pPr>
      <w:r w:rsidRPr="00AE79A7">
        <w:rPr>
          <w:lang w:val="fr-FR"/>
        </w:rPr>
        <w:t xml:space="preserve">Les décisions de l'assemblée générale de l'association doivent être consignées dans un procès-verbal signé par le président et le secrétaire. Les membres ont le droit de consulter le procès-verbal. </w:t>
      </w:r>
    </w:p>
    <w:p w14:paraId="02F677CE" w14:textId="77777777" w:rsidR="006F1844" w:rsidRPr="00AE79A7" w:rsidRDefault="002E30CB">
      <w:pPr>
        <w:pStyle w:val="berschrift4"/>
        <w:keepNext w:val="0"/>
        <w:tabs>
          <w:tab w:val="clear" w:pos="360"/>
          <w:tab w:val="num" w:pos="851"/>
        </w:tabs>
        <w:jc w:val="both"/>
        <w:rPr>
          <w:lang w:val="fr-FR"/>
        </w:rPr>
      </w:pPr>
      <w:r w:rsidRPr="00AE79A7">
        <w:rPr>
          <w:lang w:val="fr-FR"/>
        </w:rPr>
        <w:t>Les votes et les élections ont lieu à main levée ou, sur décision de l'assemblée générale, par écrit.</w:t>
      </w:r>
    </w:p>
    <w:p w14:paraId="445EB9FB" w14:textId="77777777" w:rsidR="006F1844" w:rsidRPr="00AE79A7" w:rsidRDefault="002E30CB">
      <w:pPr>
        <w:pStyle w:val="berschrift4"/>
        <w:keepNext w:val="0"/>
        <w:tabs>
          <w:tab w:val="clear" w:pos="360"/>
          <w:tab w:val="num" w:pos="851"/>
        </w:tabs>
        <w:jc w:val="both"/>
        <w:rPr>
          <w:lang w:val="fr-FR"/>
        </w:rPr>
      </w:pPr>
      <w:r w:rsidRPr="00AE79A7">
        <w:rPr>
          <w:lang w:val="fr-FR"/>
        </w:rPr>
        <w:t xml:space="preserve">Chaque membre de l'association dispose d'une voix et peut se faire représenter par une tierce personne </w:t>
      </w:r>
      <w:r w:rsidR="008D7D4C" w:rsidRPr="00AE79A7">
        <w:rPr>
          <w:lang w:val="fr-FR"/>
        </w:rPr>
        <w:t xml:space="preserve">ou </w:t>
      </w:r>
      <w:r w:rsidRPr="00AE79A7">
        <w:rPr>
          <w:lang w:val="fr-FR"/>
        </w:rPr>
        <w:t xml:space="preserve">un autre membre de l'association au moyen d'une procuration écrite. </w:t>
      </w:r>
    </w:p>
    <w:p w14:paraId="0111A91B" w14:textId="77777777" w:rsidR="006F1844" w:rsidRPr="00AE79A7" w:rsidRDefault="002E30CB">
      <w:pPr>
        <w:pStyle w:val="berschrift4"/>
        <w:keepNext w:val="0"/>
        <w:tabs>
          <w:tab w:val="clear" w:pos="360"/>
          <w:tab w:val="num" w:pos="851"/>
        </w:tabs>
        <w:jc w:val="both"/>
        <w:rPr>
          <w:lang w:val="fr-FR"/>
        </w:rPr>
      </w:pPr>
      <w:r w:rsidRPr="00AE79A7">
        <w:rPr>
          <w:lang w:val="fr-FR"/>
        </w:rPr>
        <w:t>L'assemblée générale prend ses décisions et procède aux élections à la majorité absolue des membres présents, à moins qu'une disposition impérative de la loi ou des statuts n'en dispose autrement. En cas d'égalité des voix, celle du président est prépondérante.</w:t>
      </w:r>
    </w:p>
    <w:p w14:paraId="1D912FE7" w14:textId="77777777" w:rsidR="006F1844" w:rsidRDefault="002E30CB">
      <w:pPr>
        <w:pStyle w:val="berschrift3"/>
        <w:keepNext w:val="0"/>
        <w:tabs>
          <w:tab w:val="clear" w:pos="360"/>
        </w:tabs>
        <w:spacing w:after="0"/>
      </w:pPr>
      <w:r>
        <w:t xml:space="preserve">Conseil </w:t>
      </w:r>
      <w:proofErr w:type="spellStart"/>
      <w:r>
        <w:t>d'administration</w:t>
      </w:r>
      <w:proofErr w:type="spellEnd"/>
    </w:p>
    <w:p w14:paraId="65E76225" w14:textId="77777777" w:rsidR="006F1844" w:rsidRPr="00AE79A7" w:rsidRDefault="002E30CB">
      <w:pPr>
        <w:pStyle w:val="berschrift4"/>
        <w:keepNext w:val="0"/>
        <w:tabs>
          <w:tab w:val="clear" w:pos="360"/>
          <w:tab w:val="num" w:pos="851"/>
        </w:tabs>
        <w:spacing w:after="0"/>
        <w:rPr>
          <w:lang w:val="fr-FR"/>
        </w:rPr>
      </w:pPr>
      <w:r w:rsidRPr="00AE79A7">
        <w:rPr>
          <w:lang w:val="fr-FR"/>
        </w:rPr>
        <w:t xml:space="preserve">Le comité directeur se compose de </w:t>
      </w:r>
      <w:r w:rsidR="008D7D4C" w:rsidRPr="00AE79A7">
        <w:rPr>
          <w:lang w:val="fr-FR"/>
        </w:rPr>
        <w:t>2</w:t>
      </w:r>
      <w:r w:rsidRPr="00AE79A7">
        <w:rPr>
          <w:lang w:val="fr-FR"/>
        </w:rPr>
        <w:t xml:space="preserve">] membres. Ils sont élus par l'assemblée générale de l'association pour un mandat de </w:t>
      </w:r>
      <w:r w:rsidR="008D7D4C" w:rsidRPr="00AE79A7">
        <w:rPr>
          <w:lang w:val="fr-FR"/>
        </w:rPr>
        <w:t xml:space="preserve">deux </w:t>
      </w:r>
      <w:r w:rsidRPr="00AE79A7">
        <w:rPr>
          <w:lang w:val="fr-FR"/>
        </w:rPr>
        <w:t>ans. Ils peuvent être réélus. Une révocation est possible à tout moment et sans préavis.</w:t>
      </w:r>
    </w:p>
    <w:p w14:paraId="78AD17BE" w14:textId="77777777" w:rsidR="006F1844" w:rsidRDefault="002E30CB">
      <w:pPr>
        <w:pStyle w:val="berschrift4"/>
        <w:keepNext w:val="0"/>
        <w:tabs>
          <w:tab w:val="clear" w:pos="360"/>
          <w:tab w:val="num" w:pos="851"/>
        </w:tabs>
        <w:jc w:val="both"/>
        <w:rPr>
          <w:lang w:val="de-DE"/>
        </w:rPr>
      </w:pPr>
      <w:r w:rsidRPr="00AE79A7">
        <w:rPr>
          <w:lang w:val="fr-FR"/>
        </w:rPr>
        <w:t>L'assemblée générale élit le président. Pour le reste, le comité se constitue lui-même et détermine le droit de signature. En principe, la signature collective est de rigueur</w:t>
      </w:r>
      <w:r w:rsidR="008D7D4C" w:rsidRPr="00AE79A7">
        <w:rPr>
          <w:lang w:val="fr-FR"/>
        </w:rPr>
        <w:t xml:space="preserve">. </w:t>
      </w:r>
      <w:r w:rsidRPr="00AE79A7">
        <w:rPr>
          <w:lang w:val="fr-FR"/>
        </w:rPr>
        <w:t xml:space="preserve">Le comité directeur se compose du président, du vice-président, du secrétaire et du trésorier. </w:t>
      </w:r>
      <w:r>
        <w:rPr>
          <w:lang w:val="de-DE"/>
        </w:rPr>
        <w:t xml:space="preserve">Le </w:t>
      </w:r>
      <w:proofErr w:type="spellStart"/>
      <w:r>
        <w:rPr>
          <w:lang w:val="de-DE"/>
        </w:rPr>
        <w:t>cumul</w:t>
      </w:r>
      <w:proofErr w:type="spellEnd"/>
      <w:r>
        <w:rPr>
          <w:lang w:val="de-DE"/>
        </w:rPr>
        <w:t xml:space="preserve"> des </w:t>
      </w:r>
      <w:proofErr w:type="spellStart"/>
      <w:r>
        <w:rPr>
          <w:lang w:val="de-DE"/>
        </w:rPr>
        <w:t>fonctions</w:t>
      </w:r>
      <w:proofErr w:type="spellEnd"/>
      <w:r>
        <w:rPr>
          <w:lang w:val="de-DE"/>
        </w:rPr>
        <w:t xml:space="preserve"> </w:t>
      </w:r>
      <w:proofErr w:type="spellStart"/>
      <w:r>
        <w:rPr>
          <w:lang w:val="de-DE"/>
        </w:rPr>
        <w:t>est</w:t>
      </w:r>
      <w:proofErr w:type="spellEnd"/>
      <w:r>
        <w:rPr>
          <w:lang w:val="de-DE"/>
        </w:rPr>
        <w:t xml:space="preserve"> </w:t>
      </w:r>
      <w:proofErr w:type="spellStart"/>
      <w:r>
        <w:rPr>
          <w:lang w:val="de-DE"/>
        </w:rPr>
        <w:t>autorisé</w:t>
      </w:r>
      <w:proofErr w:type="spellEnd"/>
      <w:r>
        <w:rPr>
          <w:lang w:val="de-DE"/>
        </w:rPr>
        <w:t xml:space="preserve">. </w:t>
      </w:r>
    </w:p>
    <w:p w14:paraId="2374C491" w14:textId="77777777" w:rsidR="006F1844" w:rsidRDefault="002E30CB">
      <w:pPr>
        <w:pStyle w:val="berschrift4"/>
        <w:keepNext w:val="0"/>
        <w:tabs>
          <w:tab w:val="clear" w:pos="360"/>
          <w:tab w:val="num" w:pos="851"/>
        </w:tabs>
        <w:jc w:val="both"/>
        <w:rPr>
          <w:lang w:val="de-DE"/>
        </w:rPr>
      </w:pPr>
      <w:r w:rsidRPr="00AE79A7">
        <w:rPr>
          <w:lang w:val="fr-FR"/>
        </w:rPr>
        <w:lastRenderedPageBreak/>
        <w:t xml:space="preserve">Le comité directeur est chargé de la direction et de la représentation de l'association. Il peut prendre des décisions dans toutes les matières qui ne sont pas attribuées à l'assemblée générale par la loi ou les statuts. </w:t>
      </w:r>
      <w:r>
        <w:rPr>
          <w:lang w:val="de-DE"/>
        </w:rPr>
        <w:t xml:space="preserve">Il </w:t>
      </w:r>
      <w:proofErr w:type="spellStart"/>
      <w:r>
        <w:rPr>
          <w:lang w:val="de-DE"/>
        </w:rPr>
        <w:t>s'agit</w:t>
      </w:r>
      <w:proofErr w:type="spellEnd"/>
      <w:r>
        <w:rPr>
          <w:lang w:val="de-DE"/>
        </w:rPr>
        <w:t xml:space="preserve"> en </w:t>
      </w:r>
      <w:proofErr w:type="spellStart"/>
      <w:r>
        <w:rPr>
          <w:lang w:val="de-DE"/>
        </w:rPr>
        <w:t>particulier</w:t>
      </w:r>
      <w:proofErr w:type="spellEnd"/>
    </w:p>
    <w:p w14:paraId="51A5C1EC" w14:textId="77777777" w:rsidR="006F1844" w:rsidRPr="00AE79A7" w:rsidRDefault="002E30CB">
      <w:pPr>
        <w:pStyle w:val="Aufzhlung1"/>
        <w:numPr>
          <w:ilvl w:val="0"/>
          <w:numId w:val="19"/>
        </w:numPr>
        <w:spacing w:before="120" w:after="0"/>
        <w:rPr>
          <w:lang w:val="fr-FR"/>
        </w:rPr>
      </w:pPr>
      <w:r w:rsidRPr="00AE79A7">
        <w:rPr>
          <w:lang w:val="fr-FR"/>
        </w:rPr>
        <w:t>gérer les affaires courantes et l'organisation de l'association</w:t>
      </w:r>
    </w:p>
    <w:p w14:paraId="5F0D4D01" w14:textId="77777777" w:rsidR="006F1844" w:rsidRPr="00AE79A7" w:rsidRDefault="002E30CB">
      <w:pPr>
        <w:pStyle w:val="Aufzhlung1"/>
        <w:numPr>
          <w:ilvl w:val="0"/>
          <w:numId w:val="19"/>
        </w:numPr>
        <w:spacing w:before="120" w:after="0"/>
        <w:rPr>
          <w:lang w:val="fr-FR"/>
        </w:rPr>
      </w:pPr>
      <w:r w:rsidRPr="00AE79A7">
        <w:rPr>
          <w:lang w:val="fr-FR"/>
        </w:rPr>
        <w:t>Préparation et réalisation des assemblées de l'association ;</w:t>
      </w:r>
    </w:p>
    <w:p w14:paraId="1C500A23" w14:textId="77777777" w:rsidR="006F1844" w:rsidRPr="00AE79A7" w:rsidRDefault="002E30CB">
      <w:pPr>
        <w:pStyle w:val="Aufzhlung1"/>
        <w:numPr>
          <w:ilvl w:val="0"/>
          <w:numId w:val="19"/>
        </w:numPr>
        <w:spacing w:before="120" w:after="0"/>
        <w:rPr>
          <w:lang w:val="fr-FR"/>
        </w:rPr>
      </w:pPr>
      <w:r w:rsidRPr="00AE79A7">
        <w:rPr>
          <w:lang w:val="fr-FR"/>
        </w:rPr>
        <w:t xml:space="preserve">l'admission et l'exclusion de membres ; </w:t>
      </w:r>
    </w:p>
    <w:p w14:paraId="45A1B456" w14:textId="77777777" w:rsidR="006F1844" w:rsidRDefault="002E30CB">
      <w:pPr>
        <w:pStyle w:val="Aufzhlung1"/>
        <w:numPr>
          <w:ilvl w:val="0"/>
          <w:numId w:val="19"/>
        </w:numPr>
        <w:spacing w:before="120" w:after="0"/>
      </w:pPr>
      <w:proofErr w:type="spellStart"/>
      <w:r>
        <w:t>Comptabilité</w:t>
      </w:r>
      <w:proofErr w:type="spellEnd"/>
      <w:r>
        <w:t>.</w:t>
      </w:r>
    </w:p>
    <w:p w14:paraId="679015FD" w14:textId="77777777" w:rsidR="006F1844" w:rsidRDefault="002E30CB">
      <w:pPr>
        <w:pStyle w:val="berschrift4"/>
        <w:keepNext w:val="0"/>
        <w:tabs>
          <w:tab w:val="clear" w:pos="360"/>
          <w:tab w:val="num" w:pos="851"/>
        </w:tabs>
        <w:spacing w:after="0"/>
      </w:pPr>
      <w:r w:rsidRPr="00AE79A7">
        <w:rPr>
          <w:lang w:val="fr-FR"/>
        </w:rPr>
        <w:t xml:space="preserve">Le comité directeur est convoqué à la demande du président ou à la demande d'un de ses membres. Il peut délibérer valablement si la majorité de ses membres est présente. </w:t>
      </w:r>
      <w:proofErr w:type="spellStart"/>
      <w:r>
        <w:t>Les</w:t>
      </w:r>
      <w:proofErr w:type="spellEnd"/>
      <w:r>
        <w:t xml:space="preserve"> </w:t>
      </w:r>
      <w:proofErr w:type="spellStart"/>
      <w:r>
        <w:t>réunions</w:t>
      </w:r>
      <w:proofErr w:type="spellEnd"/>
      <w:r>
        <w:t xml:space="preserve"> </w:t>
      </w:r>
      <w:proofErr w:type="spellStart"/>
      <w:r>
        <w:t>doivent</w:t>
      </w:r>
      <w:proofErr w:type="spellEnd"/>
      <w:r>
        <w:t xml:space="preserve"> faire </w:t>
      </w:r>
      <w:proofErr w:type="spellStart"/>
      <w:r>
        <w:t>l'objet</w:t>
      </w:r>
      <w:proofErr w:type="spellEnd"/>
      <w:r>
        <w:t xml:space="preserve"> </w:t>
      </w:r>
      <w:proofErr w:type="spellStart"/>
      <w:r>
        <w:t>d'un</w:t>
      </w:r>
      <w:proofErr w:type="spellEnd"/>
      <w:r>
        <w:t xml:space="preserve"> </w:t>
      </w:r>
      <w:proofErr w:type="spellStart"/>
      <w:r>
        <w:t>procès</w:t>
      </w:r>
      <w:proofErr w:type="spellEnd"/>
      <w:r>
        <w:t xml:space="preserve">-verbal. </w:t>
      </w:r>
    </w:p>
    <w:p w14:paraId="1DA88772" w14:textId="77777777" w:rsidR="006F1844" w:rsidRPr="00AE79A7" w:rsidRDefault="002E30CB">
      <w:pPr>
        <w:pStyle w:val="berschrift4"/>
        <w:keepNext w:val="0"/>
        <w:tabs>
          <w:tab w:val="clear" w:pos="360"/>
          <w:tab w:val="num" w:pos="851"/>
        </w:tabs>
        <w:spacing w:after="0"/>
        <w:rPr>
          <w:lang w:val="fr-FR"/>
        </w:rPr>
      </w:pPr>
      <w:r w:rsidRPr="00AE79A7">
        <w:rPr>
          <w:lang w:val="fr-FR"/>
        </w:rPr>
        <w:t xml:space="preserve">Chaque membre du comité a une voix. Les décisions sont prises à la majorité simple des personnes présentes. En cas d'égalité des voix, celle du président est prépondérante. </w:t>
      </w:r>
    </w:p>
    <w:p w14:paraId="6560CF8B" w14:textId="77777777" w:rsidR="00092DD4" w:rsidRPr="00AE79A7" w:rsidRDefault="00092DD4" w:rsidP="00092DD4">
      <w:pPr>
        <w:pStyle w:val="PRAStandard1"/>
        <w:rPr>
          <w:lang w:val="fr-FR"/>
        </w:rPr>
      </w:pPr>
    </w:p>
    <w:p w14:paraId="4E06EB00" w14:textId="77777777" w:rsidR="006F1844" w:rsidRDefault="002E30CB">
      <w:pPr>
        <w:pStyle w:val="berschrift3"/>
        <w:keepNext w:val="0"/>
        <w:tabs>
          <w:tab w:val="clear" w:pos="360"/>
        </w:tabs>
        <w:spacing w:after="0"/>
      </w:pPr>
      <w:proofErr w:type="spellStart"/>
      <w:r>
        <w:t>Réviseur</w:t>
      </w:r>
      <w:proofErr w:type="spellEnd"/>
    </w:p>
    <w:p w14:paraId="7A72413A" w14:textId="77777777" w:rsidR="006F1844" w:rsidRPr="00AE79A7" w:rsidRDefault="002E30CB">
      <w:pPr>
        <w:pStyle w:val="berschrift4"/>
        <w:keepNext w:val="0"/>
        <w:tabs>
          <w:tab w:val="clear" w:pos="360"/>
          <w:tab w:val="num" w:pos="851"/>
        </w:tabs>
        <w:spacing w:after="0"/>
        <w:rPr>
          <w:lang w:val="fr-FR"/>
        </w:rPr>
      </w:pPr>
      <w:r w:rsidRPr="00AE79A7">
        <w:rPr>
          <w:lang w:val="fr-FR"/>
        </w:rPr>
        <w:t xml:space="preserve">L'assemblée générale de l'association peut élire une ou plusieurs personnes physiques ou morales, qui ne doivent pas nécessairement être membres de l'association, comme réviseur pour une durée d'un an. Le mandat prend fin avec l'approbation des derniers comptes annuels. Une réélection est possible. Une révocation est possible à tout moment et sans préavis. </w:t>
      </w:r>
    </w:p>
    <w:p w14:paraId="0C3D534C" w14:textId="77777777" w:rsidR="006F1844" w:rsidRDefault="002E30CB">
      <w:pPr>
        <w:pStyle w:val="berschrift4"/>
        <w:keepNext w:val="0"/>
        <w:tabs>
          <w:tab w:val="clear" w:pos="360"/>
          <w:tab w:val="num" w:pos="851"/>
        </w:tabs>
        <w:spacing w:after="0"/>
        <w:jc w:val="both"/>
      </w:pPr>
      <w:r w:rsidRPr="00AE79A7">
        <w:rPr>
          <w:lang w:val="fr-FR"/>
        </w:rPr>
        <w:t xml:space="preserve">L'exercice comptable coïncide avec l'année civile. Le premier exercice s'étend de la date de création à la fin de l'année civile en cours. Les comptes annuels sont clôturés et un inventaire est établi au 31 décembre. </w:t>
      </w:r>
      <w:proofErr w:type="spellStart"/>
      <w:r>
        <w:t>Les</w:t>
      </w:r>
      <w:proofErr w:type="spellEnd"/>
      <w:r>
        <w:t xml:space="preserve"> </w:t>
      </w:r>
      <w:proofErr w:type="spellStart"/>
      <w:r>
        <w:t>comptes</w:t>
      </w:r>
      <w:proofErr w:type="spellEnd"/>
      <w:r>
        <w:t xml:space="preserve"> </w:t>
      </w:r>
      <w:proofErr w:type="spellStart"/>
      <w:r>
        <w:t>annuels</w:t>
      </w:r>
      <w:proofErr w:type="spellEnd"/>
      <w:r>
        <w:t xml:space="preserve"> </w:t>
      </w:r>
      <w:proofErr w:type="spellStart"/>
      <w:r>
        <w:t>sont</w:t>
      </w:r>
      <w:proofErr w:type="spellEnd"/>
      <w:r>
        <w:t xml:space="preserve"> </w:t>
      </w:r>
      <w:proofErr w:type="spellStart"/>
      <w:r>
        <w:t>vérifiés</w:t>
      </w:r>
      <w:proofErr w:type="spellEnd"/>
      <w:r>
        <w:t xml:space="preserve"> par </w:t>
      </w:r>
      <w:proofErr w:type="spellStart"/>
      <w:r>
        <w:t>l'organe</w:t>
      </w:r>
      <w:proofErr w:type="spellEnd"/>
      <w:r>
        <w:t xml:space="preserve"> de </w:t>
      </w:r>
      <w:proofErr w:type="spellStart"/>
      <w:r>
        <w:t>révision</w:t>
      </w:r>
      <w:proofErr w:type="spellEnd"/>
      <w:r>
        <w:t xml:space="preserve">. </w:t>
      </w:r>
    </w:p>
    <w:p w14:paraId="27B13C97" w14:textId="77777777" w:rsidR="006F1844" w:rsidRPr="00AE79A7" w:rsidRDefault="002E30CB">
      <w:pPr>
        <w:pStyle w:val="berschrift4"/>
        <w:keepNext w:val="0"/>
        <w:tabs>
          <w:tab w:val="clear" w:pos="360"/>
          <w:tab w:val="num" w:pos="851"/>
        </w:tabs>
        <w:spacing w:after="0"/>
        <w:jc w:val="both"/>
        <w:rPr>
          <w:lang w:val="fr-FR"/>
        </w:rPr>
      </w:pPr>
      <w:r w:rsidRPr="00AE79A7">
        <w:rPr>
          <w:lang w:val="fr-FR"/>
        </w:rPr>
        <w:t xml:space="preserve">L'organe de révision présente à l'assemblée générale ordinaire de l'association un rapport écrit sur la vérification des comptes annuels et propose d'accorder ou de refuser la décharge au caissier et au comité. </w:t>
      </w:r>
    </w:p>
    <w:p w14:paraId="556E2640" w14:textId="77777777" w:rsidR="00092DD4" w:rsidRPr="00AE79A7" w:rsidRDefault="00092DD4" w:rsidP="00092DD4">
      <w:pPr>
        <w:pStyle w:val="PRAStandard1"/>
        <w:rPr>
          <w:lang w:val="fr-FR"/>
        </w:rPr>
      </w:pPr>
    </w:p>
    <w:p w14:paraId="7DBE4455" w14:textId="77777777" w:rsidR="006F1844" w:rsidRPr="00AE79A7" w:rsidRDefault="002E30CB">
      <w:pPr>
        <w:pStyle w:val="berschrift1"/>
        <w:keepNext w:val="0"/>
        <w:spacing w:after="0"/>
        <w:rPr>
          <w:lang w:val="fr-FR"/>
        </w:rPr>
      </w:pPr>
      <w:r w:rsidRPr="00AE79A7">
        <w:rPr>
          <w:lang w:val="fr-FR"/>
        </w:rPr>
        <w:t>Patrimoine de l'association, responsabilité et obligation de versements supplémentaires</w:t>
      </w:r>
    </w:p>
    <w:p w14:paraId="07505DFA" w14:textId="77777777" w:rsidR="006F1844" w:rsidRPr="00AE79A7" w:rsidRDefault="002E30CB">
      <w:pPr>
        <w:pStyle w:val="berschrift2"/>
        <w:keepNext w:val="0"/>
        <w:numPr>
          <w:ilvl w:val="1"/>
          <w:numId w:val="5"/>
        </w:numPr>
        <w:spacing w:after="0"/>
        <w:rPr>
          <w:lang w:val="fr-FR"/>
        </w:rPr>
      </w:pPr>
      <w:r w:rsidRPr="00AE79A7">
        <w:rPr>
          <w:lang w:val="fr-FR"/>
        </w:rPr>
        <w:t>La fortune de l'association se compose des cotisations des membres, des excédents du compte d'exploitation, d'éventuelles donations, de contributions à des manifestations et de legs.</w:t>
      </w:r>
    </w:p>
    <w:p w14:paraId="31320548" w14:textId="77777777" w:rsidR="006F1844" w:rsidRPr="00AE79A7" w:rsidRDefault="002E30CB">
      <w:pPr>
        <w:pStyle w:val="berschrift2"/>
        <w:keepNext w:val="0"/>
        <w:numPr>
          <w:ilvl w:val="1"/>
          <w:numId w:val="5"/>
        </w:numPr>
        <w:spacing w:after="0"/>
        <w:rPr>
          <w:lang w:val="fr-FR"/>
        </w:rPr>
      </w:pPr>
      <w:r w:rsidRPr="00AE79A7">
        <w:rPr>
          <w:lang w:val="fr-FR"/>
        </w:rPr>
        <w:lastRenderedPageBreak/>
        <w:t xml:space="preserve">Seule la fortune de l'association répond de ses engagements. Toute responsabilité personnelle et toute obligation de versement supplémentaire des membres de l'association sont exclues. </w:t>
      </w:r>
    </w:p>
    <w:p w14:paraId="67015D3E" w14:textId="77777777" w:rsidR="00092DD4" w:rsidRPr="00AE79A7" w:rsidRDefault="00092DD4" w:rsidP="00092DD4">
      <w:pPr>
        <w:pStyle w:val="PRAStandard1"/>
        <w:rPr>
          <w:lang w:val="fr-FR"/>
        </w:rPr>
      </w:pPr>
    </w:p>
    <w:p w14:paraId="3A62F54E" w14:textId="77777777" w:rsidR="006F1844" w:rsidRDefault="002E30CB">
      <w:pPr>
        <w:pStyle w:val="berschrift1"/>
        <w:keepNext w:val="0"/>
        <w:spacing w:after="0"/>
      </w:pPr>
      <w:bookmarkStart w:id="5" w:name="_Toc259027529"/>
      <w:proofErr w:type="spellStart"/>
      <w:r>
        <w:t>Modifications</w:t>
      </w:r>
      <w:proofErr w:type="spellEnd"/>
      <w:r>
        <w:t xml:space="preserve"> des </w:t>
      </w:r>
      <w:proofErr w:type="spellStart"/>
      <w:r>
        <w:t>statuts</w:t>
      </w:r>
      <w:proofErr w:type="spellEnd"/>
      <w:r>
        <w:t xml:space="preserve"> et </w:t>
      </w:r>
      <w:proofErr w:type="spellStart"/>
      <w:r>
        <w:t>dissolution</w:t>
      </w:r>
      <w:bookmarkEnd w:id="5"/>
      <w:proofErr w:type="spellEnd"/>
    </w:p>
    <w:p w14:paraId="01698CC1" w14:textId="77777777" w:rsidR="006F1844" w:rsidRPr="00AE79A7" w:rsidRDefault="002E30CB">
      <w:pPr>
        <w:pStyle w:val="berschrift2"/>
        <w:keepNext w:val="0"/>
        <w:numPr>
          <w:ilvl w:val="1"/>
          <w:numId w:val="5"/>
        </w:numPr>
        <w:spacing w:after="0"/>
        <w:rPr>
          <w:lang w:val="fr-FR"/>
        </w:rPr>
      </w:pPr>
      <w:bookmarkStart w:id="6" w:name="_Ref248659045"/>
      <w:r w:rsidRPr="00AE79A7">
        <w:rPr>
          <w:lang w:val="fr-FR"/>
        </w:rPr>
        <w:t xml:space="preserve">Les modifications des statuts et la dissolution de l'association requièrent la présence d'au moins tous les membres et la majorité absolue des voix exprimées. </w:t>
      </w:r>
    </w:p>
    <w:p w14:paraId="49496C4E" w14:textId="77777777" w:rsidR="006F1844" w:rsidRPr="00AE79A7" w:rsidRDefault="002E30CB">
      <w:pPr>
        <w:pStyle w:val="berschrift2"/>
        <w:keepNext w:val="0"/>
        <w:numPr>
          <w:ilvl w:val="1"/>
          <w:numId w:val="5"/>
        </w:numPr>
        <w:spacing w:after="0"/>
        <w:rPr>
          <w:lang w:val="fr-FR"/>
        </w:rPr>
      </w:pPr>
      <w:r w:rsidRPr="00AE79A7">
        <w:rPr>
          <w:lang w:val="fr-FR"/>
        </w:rPr>
        <w:t xml:space="preserve">Si l'un des quorums n'est pas atteint, une deuxième assemblée générale de l'association doit être convoquée avec les mêmes points à l'ordre du jour dans un délai de six semaines. Cette assemblée est habilitée à prendre des décisions quel que soit le nombre de membres présents. </w:t>
      </w:r>
    </w:p>
    <w:bookmarkEnd w:id="6"/>
    <w:p w14:paraId="20CCBBEA" w14:textId="77777777" w:rsidR="006F1844" w:rsidRPr="00AE79A7" w:rsidRDefault="002E30CB">
      <w:pPr>
        <w:pStyle w:val="berschrift2"/>
        <w:keepNext w:val="0"/>
        <w:numPr>
          <w:ilvl w:val="1"/>
          <w:numId w:val="5"/>
        </w:numPr>
        <w:spacing w:after="0"/>
        <w:rPr>
          <w:lang w:val="fr-FR"/>
        </w:rPr>
      </w:pPr>
      <w:r w:rsidRPr="00AE79A7">
        <w:rPr>
          <w:lang w:val="fr-FR"/>
        </w:rPr>
        <w:t>En cas de dissolution, l'assemblée générale décide de l'utilisation du produit de la liquidation.</w:t>
      </w:r>
    </w:p>
    <w:p w14:paraId="6951BB33" w14:textId="77777777" w:rsidR="00092DD4" w:rsidRPr="00AE79A7" w:rsidRDefault="00092DD4" w:rsidP="00092DD4">
      <w:pPr>
        <w:pStyle w:val="PRAStandard1"/>
        <w:rPr>
          <w:lang w:val="fr-FR"/>
        </w:rPr>
      </w:pPr>
    </w:p>
    <w:p w14:paraId="7F878065" w14:textId="77777777" w:rsidR="006F1844" w:rsidRDefault="002E30CB">
      <w:pPr>
        <w:pStyle w:val="berschrift1"/>
        <w:keepNext w:val="0"/>
        <w:spacing w:after="0"/>
      </w:pPr>
      <w:r>
        <w:t xml:space="preserve">Entrée en </w:t>
      </w:r>
      <w:proofErr w:type="spellStart"/>
      <w:r>
        <w:t>vigueur</w:t>
      </w:r>
      <w:proofErr w:type="spellEnd"/>
      <w:r>
        <w:t xml:space="preserve"> des </w:t>
      </w:r>
      <w:proofErr w:type="spellStart"/>
      <w:r>
        <w:t>statuts</w:t>
      </w:r>
      <w:proofErr w:type="spellEnd"/>
    </w:p>
    <w:p w14:paraId="716E5703" w14:textId="77777777" w:rsidR="006953CE" w:rsidRDefault="002E30CB" w:rsidP="006953CE">
      <w:pPr>
        <w:pStyle w:val="PRAStandard1"/>
        <w:rPr>
          <w:rFonts w:cs="Arial"/>
          <w:lang w:val="fr-FR"/>
        </w:rPr>
      </w:pPr>
      <w:r w:rsidRPr="00AE79A7">
        <w:rPr>
          <w:lang w:val="fr-FR"/>
        </w:rPr>
        <w:t xml:space="preserve">Les présents statuts ont été </w:t>
      </w:r>
      <w:r w:rsidRPr="00AE79A7">
        <w:rPr>
          <w:rFonts w:cs="Arial"/>
          <w:lang w:val="fr-FR"/>
        </w:rPr>
        <w:t xml:space="preserve">approuvés </w:t>
      </w:r>
      <w:r w:rsidRPr="00AE79A7">
        <w:rPr>
          <w:lang w:val="fr-FR"/>
        </w:rPr>
        <w:t xml:space="preserve">lors de l'assemblée constitutive du </w:t>
      </w:r>
      <w:r w:rsidR="006953CE">
        <w:rPr>
          <w:lang w:val="fr-FR"/>
        </w:rPr>
        <w:t>27.11.2022</w:t>
      </w:r>
      <w:r w:rsidRPr="00AE79A7">
        <w:rPr>
          <w:rFonts w:cs="Arial"/>
          <w:lang w:val="fr-FR"/>
        </w:rPr>
        <w:t xml:space="preserve"> et entrent immédiatement en vigueur</w:t>
      </w:r>
    </w:p>
    <w:p w14:paraId="119E81F5" w14:textId="76C94FE0" w:rsidR="006953CE" w:rsidRDefault="006953CE" w:rsidP="006953CE">
      <w:pPr>
        <w:pStyle w:val="berschrift1"/>
        <w:keepNext w:val="0"/>
        <w:spacing w:after="0"/>
      </w:pPr>
      <w:r w:rsidRPr="006953CE">
        <w:t>Version </w:t>
      </w:r>
    </w:p>
    <w:p w14:paraId="240A3345" w14:textId="77777777" w:rsidR="006953CE" w:rsidRPr="006953CE" w:rsidRDefault="006953CE" w:rsidP="006953CE">
      <w:pPr>
        <w:pStyle w:val="PRAStandard1"/>
      </w:pPr>
    </w:p>
    <w:tbl>
      <w:tblPr>
        <w:tblStyle w:val="Tabellenraster"/>
        <w:tblW w:w="0" w:type="auto"/>
        <w:tblLook w:val="04A0" w:firstRow="1" w:lastRow="0" w:firstColumn="1" w:lastColumn="0" w:noHBand="0" w:noVBand="1"/>
      </w:tblPr>
      <w:tblGrid>
        <w:gridCol w:w="1242"/>
        <w:gridCol w:w="1701"/>
      </w:tblGrid>
      <w:tr w:rsidR="006953CE" w14:paraId="53FF832E" w14:textId="77777777" w:rsidTr="006953CE">
        <w:trPr>
          <w:trHeight w:val="336"/>
        </w:trPr>
        <w:tc>
          <w:tcPr>
            <w:tcW w:w="1242" w:type="dxa"/>
          </w:tcPr>
          <w:p w14:paraId="08EC56D8" w14:textId="77777777" w:rsidR="006953CE" w:rsidRDefault="006953CE" w:rsidP="00DC5A5F">
            <w:pPr>
              <w:rPr>
                <w:lang w:val="fr-FR"/>
              </w:rPr>
            </w:pPr>
            <w:r>
              <w:rPr>
                <w:lang w:val="fr-FR"/>
              </w:rPr>
              <w:t>Version</w:t>
            </w:r>
          </w:p>
        </w:tc>
        <w:tc>
          <w:tcPr>
            <w:tcW w:w="1701" w:type="dxa"/>
          </w:tcPr>
          <w:p w14:paraId="6DCC5C58" w14:textId="77777777" w:rsidR="006953CE" w:rsidRDefault="006953CE" w:rsidP="00DC5A5F">
            <w:pPr>
              <w:rPr>
                <w:lang w:val="fr-FR"/>
              </w:rPr>
            </w:pPr>
            <w:r>
              <w:rPr>
                <w:lang w:val="fr-FR"/>
              </w:rPr>
              <w:t>Date</w:t>
            </w:r>
          </w:p>
        </w:tc>
      </w:tr>
      <w:tr w:rsidR="006953CE" w14:paraId="1FAA61C9" w14:textId="77777777" w:rsidTr="006953CE">
        <w:tc>
          <w:tcPr>
            <w:tcW w:w="1242" w:type="dxa"/>
          </w:tcPr>
          <w:p w14:paraId="0C5870D4" w14:textId="77777777" w:rsidR="006953CE" w:rsidRDefault="006953CE" w:rsidP="00DC5A5F">
            <w:pPr>
              <w:rPr>
                <w:lang w:val="fr-FR"/>
              </w:rPr>
            </w:pPr>
            <w:r>
              <w:rPr>
                <w:lang w:val="fr-FR"/>
              </w:rPr>
              <w:t>1</w:t>
            </w:r>
          </w:p>
        </w:tc>
        <w:tc>
          <w:tcPr>
            <w:tcW w:w="1701" w:type="dxa"/>
          </w:tcPr>
          <w:p w14:paraId="37ED24D2" w14:textId="77777777" w:rsidR="006953CE" w:rsidRDefault="006953CE" w:rsidP="00DC5A5F">
            <w:pPr>
              <w:rPr>
                <w:lang w:val="fr-FR"/>
              </w:rPr>
            </w:pPr>
            <w:r>
              <w:rPr>
                <w:lang w:val="fr-FR"/>
              </w:rPr>
              <w:t>27.11.2022</w:t>
            </w:r>
          </w:p>
        </w:tc>
      </w:tr>
    </w:tbl>
    <w:p w14:paraId="4BE6E1E8" w14:textId="77777777" w:rsidR="00092DD4" w:rsidRPr="00AE79A7" w:rsidRDefault="00092DD4" w:rsidP="00092DD4">
      <w:pPr>
        <w:pStyle w:val="PRAStandard"/>
        <w:rPr>
          <w:lang w:val="fr-FR"/>
        </w:rPr>
      </w:pPr>
    </w:p>
    <w:p w14:paraId="737561F0" w14:textId="77777777" w:rsidR="00092DD4" w:rsidRPr="00AE79A7" w:rsidRDefault="00092DD4" w:rsidP="00092DD4">
      <w:pPr>
        <w:pStyle w:val="PRAStandard"/>
        <w:rPr>
          <w:lang w:val="fr-FR"/>
        </w:rPr>
      </w:pPr>
    </w:p>
    <w:p w14:paraId="793B1A29" w14:textId="77777777" w:rsidR="00092DD4" w:rsidRPr="00AE79A7" w:rsidRDefault="00092DD4" w:rsidP="00092DD4">
      <w:pPr>
        <w:pStyle w:val="PRAStandard"/>
        <w:rPr>
          <w:lang w:val="fr-FR"/>
        </w:rPr>
      </w:pPr>
    </w:p>
    <w:p w14:paraId="0499C874" w14:textId="77777777" w:rsidR="006953CE" w:rsidRPr="006953CE" w:rsidRDefault="006953CE">
      <w:pPr>
        <w:pStyle w:val="PRAStandard1"/>
        <w:rPr>
          <w:u w:val="single"/>
          <w:lang w:val="fr-FR"/>
        </w:rPr>
      </w:pPr>
      <w:r w:rsidRPr="006953CE">
        <w:rPr>
          <w:u w:val="single"/>
          <w:lang w:val="fr-FR"/>
        </w:rPr>
        <w:t>Leimbach, 27.11.2022</w:t>
      </w:r>
    </w:p>
    <w:p w14:paraId="6B679F56" w14:textId="25FD61B3" w:rsidR="006F1844" w:rsidRPr="00AE79A7" w:rsidRDefault="002E30CB">
      <w:pPr>
        <w:pStyle w:val="PRAStandard1"/>
        <w:rPr>
          <w:lang w:val="fr-FR"/>
        </w:rPr>
      </w:pPr>
      <w:r w:rsidRPr="00AE79A7">
        <w:rPr>
          <w:lang w:val="fr-FR"/>
        </w:rPr>
        <w:t>Lieu et date</w:t>
      </w:r>
    </w:p>
    <w:p w14:paraId="01589D9B" w14:textId="77777777" w:rsidR="00092DD4" w:rsidRPr="00AE79A7" w:rsidRDefault="00092DD4" w:rsidP="00092DD4">
      <w:pPr>
        <w:pStyle w:val="PRAStandard1"/>
        <w:rPr>
          <w:szCs w:val="22"/>
          <w:lang w:val="fr-FR"/>
        </w:rPr>
      </w:pPr>
    </w:p>
    <w:p w14:paraId="3FA3046C" w14:textId="77777777" w:rsidR="00092DD4" w:rsidRPr="00AE79A7" w:rsidRDefault="00092DD4" w:rsidP="00092DD4">
      <w:pPr>
        <w:pStyle w:val="PRAStandard1"/>
        <w:rPr>
          <w:szCs w:val="22"/>
          <w:lang w:val="fr-FR"/>
        </w:rPr>
      </w:pPr>
    </w:p>
    <w:p w14:paraId="63EA36E7" w14:textId="51FB8549" w:rsidR="006953CE" w:rsidRDefault="002E30CB" w:rsidP="006953CE">
      <w:pPr>
        <w:pStyle w:val="PRAStandard1"/>
        <w:jc w:val="left"/>
        <w:rPr>
          <w:lang w:val="fr-FR"/>
        </w:rPr>
      </w:pPr>
      <w:r w:rsidRPr="00AE79A7">
        <w:rPr>
          <w:lang w:val="fr-FR"/>
        </w:rPr>
        <w:t>___________________________</w:t>
      </w:r>
      <w:r w:rsidRPr="00AE79A7">
        <w:rPr>
          <w:lang w:val="fr-FR"/>
        </w:rPr>
        <w:tab/>
      </w:r>
      <w:r w:rsidRPr="00AE79A7">
        <w:rPr>
          <w:lang w:val="fr-FR"/>
        </w:rPr>
        <w:tab/>
      </w:r>
      <w:r w:rsidRPr="00AE79A7">
        <w:rPr>
          <w:lang w:val="fr-FR"/>
        </w:rPr>
        <w:tab/>
        <w:t>___________________________</w:t>
      </w:r>
      <w:r w:rsidRPr="00AE79A7">
        <w:rPr>
          <w:lang w:val="fr-FR"/>
        </w:rPr>
        <w:br/>
        <w:t>Signature du président fondateur</w:t>
      </w:r>
      <w:r w:rsidR="006953CE">
        <w:rPr>
          <w:lang w:val="fr-FR"/>
        </w:rPr>
        <w:tab/>
      </w:r>
      <w:r w:rsidR="006953CE">
        <w:rPr>
          <w:lang w:val="fr-FR"/>
        </w:rPr>
        <w:tab/>
      </w:r>
      <w:r w:rsidR="006953CE">
        <w:rPr>
          <w:lang w:val="fr-FR"/>
        </w:rPr>
        <w:tab/>
      </w:r>
      <w:r w:rsidR="006953CE" w:rsidRPr="00AE79A7">
        <w:rPr>
          <w:lang w:val="fr-FR"/>
        </w:rPr>
        <w:t>Signature secrétaire d</w:t>
      </w:r>
      <w:r w:rsidR="006953CE">
        <w:rPr>
          <w:lang w:val="fr-FR"/>
        </w:rPr>
        <w:t xml:space="preserve">e </w:t>
      </w:r>
      <w:r w:rsidR="006953CE" w:rsidRPr="00AE79A7">
        <w:rPr>
          <w:lang w:val="fr-FR"/>
        </w:rPr>
        <w:t>séance</w:t>
      </w:r>
    </w:p>
    <w:p w14:paraId="6BED7727" w14:textId="2322C4DD" w:rsidR="006F1844" w:rsidRPr="00AE79A7" w:rsidRDefault="006953CE" w:rsidP="006953CE">
      <w:pPr>
        <w:pStyle w:val="PRAStandard1"/>
        <w:jc w:val="left"/>
        <w:rPr>
          <w:lang w:val="fr-FR"/>
        </w:rPr>
      </w:pPr>
      <w:r>
        <w:rPr>
          <w:lang w:val="fr-FR"/>
        </w:rPr>
        <w:t>Massimo Santarossa</w:t>
      </w:r>
      <w:r>
        <w:rPr>
          <w:lang w:val="fr-FR"/>
        </w:rPr>
        <w:tab/>
      </w:r>
      <w:r>
        <w:rPr>
          <w:lang w:val="fr-FR"/>
        </w:rPr>
        <w:tab/>
      </w:r>
      <w:r>
        <w:rPr>
          <w:lang w:val="fr-FR"/>
        </w:rPr>
        <w:tab/>
      </w:r>
      <w:r>
        <w:rPr>
          <w:lang w:val="fr-FR"/>
        </w:rPr>
        <w:tab/>
        <w:t>Xavier Montandon</w:t>
      </w:r>
      <w:r w:rsidR="002E30CB" w:rsidRPr="00AE79A7">
        <w:rPr>
          <w:lang w:val="fr-FR"/>
        </w:rPr>
        <w:tab/>
      </w:r>
      <w:r w:rsidR="002E30CB" w:rsidRPr="00AE79A7">
        <w:rPr>
          <w:lang w:val="fr-FR"/>
        </w:rPr>
        <w:tab/>
      </w:r>
      <w:r w:rsidR="002E30CB" w:rsidRPr="00AE79A7">
        <w:rPr>
          <w:lang w:val="fr-FR"/>
        </w:rPr>
        <w:tab/>
      </w:r>
    </w:p>
    <w:p w14:paraId="226A5889" w14:textId="77777777" w:rsidR="006953CE" w:rsidRPr="00AE79A7" w:rsidRDefault="006953CE" w:rsidP="009F39B8">
      <w:pPr>
        <w:pStyle w:val="PRAStandard"/>
        <w:spacing w:before="0" w:after="0" w:line="240" w:lineRule="auto"/>
        <w:rPr>
          <w:b/>
          <w:sz w:val="28"/>
          <w:szCs w:val="28"/>
          <w:lang w:val="fr-FR"/>
        </w:rPr>
      </w:pPr>
    </w:p>
    <w:sectPr w:rsidR="006953CE" w:rsidRPr="00AE79A7" w:rsidSect="00A86374">
      <w:headerReference w:type="default" r:id="rId8"/>
      <w:headerReference w:type="first" r:id="rId9"/>
      <w:pgSz w:w="11907" w:h="16840" w:code="9"/>
      <w:pgMar w:top="1701" w:right="1134" w:bottom="1418" w:left="1701" w:header="567" w:footer="737"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C9F76" w14:textId="77777777" w:rsidR="00BB01AF" w:rsidRDefault="00BB01AF" w:rsidP="0002041A">
      <w:pPr>
        <w:spacing w:after="0" w:line="240" w:lineRule="auto"/>
      </w:pPr>
      <w:r>
        <w:separator/>
      </w:r>
    </w:p>
  </w:endnote>
  <w:endnote w:type="continuationSeparator" w:id="0">
    <w:p w14:paraId="50373CD7" w14:textId="77777777" w:rsidR="00BB01AF" w:rsidRDefault="00BB01AF" w:rsidP="0002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3">
    <w:altName w:val="Times New Roman"/>
    <w:charset w:val="00"/>
    <w:family w:val="auto"/>
    <w:pitch w:val="variable"/>
    <w:sig w:usb0="03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1CF96" w14:textId="77777777" w:rsidR="00BB01AF" w:rsidRDefault="00BB01AF" w:rsidP="0002041A">
      <w:pPr>
        <w:spacing w:after="0" w:line="240" w:lineRule="auto"/>
      </w:pPr>
      <w:r>
        <w:separator/>
      </w:r>
    </w:p>
  </w:footnote>
  <w:footnote w:type="continuationSeparator" w:id="0">
    <w:p w14:paraId="00E11F7D" w14:textId="77777777" w:rsidR="00BB01AF" w:rsidRDefault="00BB01AF" w:rsidP="0002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A16A1" w14:textId="77777777" w:rsidR="00110265" w:rsidRPr="00322C2E" w:rsidRDefault="00110265" w:rsidP="00FA5026">
    <w:pPr>
      <w:pStyle w:val="Kopfzeile"/>
      <w:tabs>
        <w:tab w:val="clear" w:pos="567"/>
        <w:tab w:val="left" w:pos="0"/>
      </w:tabs>
      <w:jc w:val="both"/>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F11CE" w14:textId="77777777" w:rsidR="00A86374" w:rsidRDefault="00A86374" w:rsidP="00A86374">
    <w:pPr>
      <w:pStyle w:val="Kopfzeil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1267E10"/>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23605E1"/>
    <w:multiLevelType w:val="multilevel"/>
    <w:tmpl w:val="4E882768"/>
    <w:lvl w:ilvl="0">
      <w:start w:val="1"/>
      <w:numFmt w:val="lowerLetter"/>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2" w15:restartNumberingAfterBreak="0">
    <w:nsid w:val="1EC65B1A"/>
    <w:multiLevelType w:val="multilevel"/>
    <w:tmpl w:val="4F643EBA"/>
    <w:lvl w:ilvl="0">
      <w:start w:val="1"/>
      <w:numFmt w:val="lowerLetter"/>
      <w:lvlText w:val="%1)"/>
      <w:lvlJc w:val="left"/>
      <w:pPr>
        <w:tabs>
          <w:tab w:val="num" w:pos="1418"/>
        </w:tabs>
        <w:ind w:left="1418" w:hanging="567"/>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3" w15:restartNumberingAfterBreak="0">
    <w:nsid w:val="1F507131"/>
    <w:multiLevelType w:val="multilevel"/>
    <w:tmpl w:val="3D40203A"/>
    <w:lvl w:ilvl="0">
      <w:start w:val="1"/>
      <w:numFmt w:val="lowerLetter"/>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4" w15:restartNumberingAfterBreak="0">
    <w:nsid w:val="210F69A7"/>
    <w:multiLevelType w:val="multilevel"/>
    <w:tmpl w:val="3D40203A"/>
    <w:lvl w:ilvl="0">
      <w:start w:val="1"/>
      <w:numFmt w:val="lowerLetter"/>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5" w15:restartNumberingAfterBreak="0">
    <w:nsid w:val="2ACA34B3"/>
    <w:multiLevelType w:val="multilevel"/>
    <w:tmpl w:val="B01CA442"/>
    <w:lvl w:ilvl="0">
      <w:start w:val="1"/>
      <w:numFmt w:val="bullet"/>
      <w:pStyle w:val="PRFreestyle"/>
      <w:lvlText w:val=""/>
      <w:lvlJc w:val="left"/>
      <w:pPr>
        <w:tabs>
          <w:tab w:val="num" w:pos="1702"/>
        </w:tabs>
        <w:ind w:left="1702" w:hanging="851"/>
      </w:pPr>
      <w:rPr>
        <w:rFonts w:ascii="Symbol" w:hAnsi="Symbol" w:hint="default"/>
      </w:rPr>
    </w:lvl>
    <w:lvl w:ilvl="1">
      <w:start w:val="1"/>
      <w:numFmt w:val="bullet"/>
      <w:lvlText w:val=""/>
      <w:lvlJc w:val="left"/>
      <w:pPr>
        <w:tabs>
          <w:tab w:val="num" w:pos="1701"/>
        </w:tabs>
        <w:ind w:left="1701" w:hanging="425"/>
      </w:pPr>
      <w:rPr>
        <w:rFonts w:ascii="Symbol" w:hAnsi="Symbol" w:hint="default"/>
      </w:rPr>
    </w:lvl>
    <w:lvl w:ilvl="2">
      <w:start w:val="1"/>
      <w:numFmt w:val="decimal"/>
      <w:lvlText w:val="%3."/>
      <w:lvlJc w:val="left"/>
      <w:pPr>
        <w:tabs>
          <w:tab w:val="num" w:pos="3502"/>
        </w:tabs>
        <w:ind w:left="3142" w:firstLine="0"/>
      </w:pPr>
      <w:rPr>
        <w:rFonts w:hint="default"/>
      </w:rPr>
    </w:lvl>
    <w:lvl w:ilvl="3">
      <w:start w:val="1"/>
      <w:numFmt w:val="lowerLetter"/>
      <w:lvlText w:val="%4)"/>
      <w:lvlJc w:val="left"/>
      <w:pPr>
        <w:tabs>
          <w:tab w:val="num" w:pos="4222"/>
        </w:tabs>
        <w:ind w:left="3862" w:firstLine="0"/>
      </w:pPr>
      <w:rPr>
        <w:rFonts w:hint="default"/>
      </w:rPr>
    </w:lvl>
    <w:lvl w:ilvl="4">
      <w:start w:val="1"/>
      <w:numFmt w:val="decimal"/>
      <w:lvlText w:val="(%5)"/>
      <w:lvlJc w:val="left"/>
      <w:pPr>
        <w:tabs>
          <w:tab w:val="num" w:pos="4942"/>
        </w:tabs>
        <w:ind w:left="4582" w:firstLine="0"/>
      </w:pPr>
      <w:rPr>
        <w:rFonts w:hint="default"/>
      </w:rPr>
    </w:lvl>
    <w:lvl w:ilvl="5">
      <w:start w:val="1"/>
      <w:numFmt w:val="lowerLetter"/>
      <w:lvlText w:val="(%6)"/>
      <w:lvlJc w:val="left"/>
      <w:pPr>
        <w:tabs>
          <w:tab w:val="num" w:pos="5662"/>
        </w:tabs>
        <w:ind w:left="5302" w:firstLine="0"/>
      </w:pPr>
      <w:rPr>
        <w:rFonts w:hint="default"/>
      </w:rPr>
    </w:lvl>
    <w:lvl w:ilvl="6">
      <w:start w:val="1"/>
      <w:numFmt w:val="lowerRoman"/>
      <w:lvlText w:val="(%7)"/>
      <w:lvlJc w:val="left"/>
      <w:pPr>
        <w:tabs>
          <w:tab w:val="num" w:pos="6742"/>
        </w:tabs>
        <w:ind w:left="6022" w:firstLine="0"/>
      </w:pPr>
      <w:rPr>
        <w:rFonts w:hint="default"/>
      </w:rPr>
    </w:lvl>
    <w:lvl w:ilvl="7">
      <w:start w:val="1"/>
      <w:numFmt w:val="lowerLetter"/>
      <w:lvlText w:val="(%8)"/>
      <w:lvlJc w:val="left"/>
      <w:pPr>
        <w:tabs>
          <w:tab w:val="num" w:pos="7102"/>
        </w:tabs>
        <w:ind w:left="6742" w:firstLine="0"/>
      </w:pPr>
      <w:rPr>
        <w:rFonts w:hint="default"/>
      </w:rPr>
    </w:lvl>
    <w:lvl w:ilvl="8">
      <w:start w:val="1"/>
      <w:numFmt w:val="lowerRoman"/>
      <w:lvlText w:val="(%9)"/>
      <w:lvlJc w:val="left"/>
      <w:pPr>
        <w:tabs>
          <w:tab w:val="num" w:pos="8182"/>
        </w:tabs>
        <w:ind w:left="7462" w:firstLine="0"/>
      </w:pPr>
      <w:rPr>
        <w:rFonts w:hint="default"/>
      </w:rPr>
    </w:lvl>
  </w:abstractNum>
  <w:abstractNum w:abstractNumId="6"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E7671"/>
    <w:multiLevelType w:val="multilevel"/>
    <w:tmpl w:val="09B4AEC8"/>
    <w:lvl w:ilvl="0">
      <w:start w:val="1"/>
      <w:numFmt w:val="upperLetter"/>
      <w:lvlText w:val="(%1)"/>
      <w:lvlJc w:val="left"/>
      <w:pPr>
        <w:tabs>
          <w:tab w:val="num" w:pos="567"/>
        </w:tabs>
        <w:ind w:left="567" w:hanging="567"/>
      </w:pPr>
      <w:rPr>
        <w:rFonts w:ascii="Garamond 3" w:hAnsi="Garamond 3"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6B2DCD"/>
    <w:multiLevelType w:val="hybridMultilevel"/>
    <w:tmpl w:val="9E98DEC0"/>
    <w:lvl w:ilvl="0" w:tplc="9AFAD61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1B61BE5"/>
    <w:multiLevelType w:val="multilevel"/>
    <w:tmpl w:val="3B022B28"/>
    <w:lvl w:ilvl="0">
      <w:start w:val="1"/>
      <w:numFmt w:val="lowerLetter"/>
      <w:lvlText w:val="%1)"/>
      <w:lvlJc w:val="left"/>
      <w:pPr>
        <w:tabs>
          <w:tab w:val="num" w:pos="1418"/>
        </w:tabs>
        <w:ind w:left="1418" w:hanging="567"/>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10" w15:restartNumberingAfterBreak="0">
    <w:nsid w:val="59265332"/>
    <w:multiLevelType w:val="hybridMultilevel"/>
    <w:tmpl w:val="7C74F2FC"/>
    <w:lvl w:ilvl="0" w:tplc="76E6E55C">
      <w:start w:val="1"/>
      <w:numFmt w:val="bullet"/>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90178"/>
    <w:multiLevelType w:val="multilevel"/>
    <w:tmpl w:val="3D40203A"/>
    <w:lvl w:ilvl="0">
      <w:start w:val="1"/>
      <w:numFmt w:val="lowerLetter"/>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2" w15:restartNumberingAfterBreak="0">
    <w:nsid w:val="5CAB65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13" w15:restartNumberingAfterBreak="0">
    <w:nsid w:val="62885659"/>
    <w:multiLevelType w:val="multilevel"/>
    <w:tmpl w:val="8CEA5CD6"/>
    <w:lvl w:ilvl="0">
      <w:start w:val="1"/>
      <w:numFmt w:val="none"/>
      <w:pStyle w:val="Aufzhlung2"/>
      <w:lvlText w:val="%1- "/>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14" w15:restartNumberingAfterBreak="0">
    <w:nsid w:val="6FC82B13"/>
    <w:multiLevelType w:val="hybridMultilevel"/>
    <w:tmpl w:val="984E86BA"/>
    <w:lvl w:ilvl="0" w:tplc="FFFFFFFF">
      <w:start w:val="1"/>
      <w:numFmt w:val="lowerRoman"/>
      <w:lvlText w:val="(%1)"/>
      <w:lvlJc w:val="left"/>
      <w:pPr>
        <w:tabs>
          <w:tab w:val="num" w:pos="851"/>
        </w:tabs>
        <w:ind w:left="851" w:hanging="851"/>
      </w:pPr>
      <w:rPr>
        <w:rFonts w:ascii="Verdana" w:hAnsi="Verdana"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20D3F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16" w15:restartNumberingAfterBreak="0">
    <w:nsid w:val="75CC54D9"/>
    <w:multiLevelType w:val="multilevel"/>
    <w:tmpl w:val="7C4ABFCC"/>
    <w:lvl w:ilvl="0">
      <w:start w:val="1"/>
      <w:numFmt w:val="upperRoman"/>
      <w:lvlText w:val="%1."/>
      <w:lvlJc w:val="left"/>
      <w:pPr>
        <w:tabs>
          <w:tab w:val="num" w:pos="851"/>
        </w:tabs>
        <w:ind w:left="851" w:hanging="851"/>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432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760"/>
        </w:tabs>
        <w:ind w:left="5040" w:firstLine="0"/>
      </w:pPr>
      <w:rPr>
        <w:rFonts w:hint="default"/>
      </w:rPr>
    </w:lvl>
  </w:abstractNum>
  <w:num w:numId="1">
    <w:abstractNumId w:val="15"/>
  </w:num>
  <w:num w:numId="2">
    <w:abstractNumId w:val="13"/>
  </w:num>
  <w:num w:numId="3">
    <w:abstractNumId w:val="0"/>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6"/>
  </w:num>
  <w:num w:numId="8">
    <w:abstractNumId w:val="10"/>
  </w:num>
  <w:num w:numId="9">
    <w:abstractNumId w:val="5"/>
  </w:num>
  <w:num w:numId="10">
    <w:abstractNumId w:val="2"/>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num>
  <w:num w:numId="18">
    <w:abstractNumId w:val="1"/>
  </w:num>
  <w:num w:numId="19">
    <w:abstractNumId w:val="4"/>
  </w:num>
  <w:num w:numId="20">
    <w:abstractNumId w:val="3"/>
  </w:num>
  <w:num w:numId="21">
    <w:abstractNumId w:val="11"/>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autoHyphenation/>
  <w:hyphenationZone w:val="142"/>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F50BC0"/>
    <w:rsid w:val="0002041A"/>
    <w:rsid w:val="00040717"/>
    <w:rsid w:val="00062E66"/>
    <w:rsid w:val="00073664"/>
    <w:rsid w:val="00092DD4"/>
    <w:rsid w:val="00110265"/>
    <w:rsid w:val="00156974"/>
    <w:rsid w:val="001733F0"/>
    <w:rsid w:val="001A2D49"/>
    <w:rsid w:val="001B4D3C"/>
    <w:rsid w:val="001C7941"/>
    <w:rsid w:val="001D3037"/>
    <w:rsid w:val="001F72A3"/>
    <w:rsid w:val="00206DCE"/>
    <w:rsid w:val="00253A44"/>
    <w:rsid w:val="00253EB4"/>
    <w:rsid w:val="002E30CB"/>
    <w:rsid w:val="002F1021"/>
    <w:rsid w:val="0032124E"/>
    <w:rsid w:val="003403D4"/>
    <w:rsid w:val="00386070"/>
    <w:rsid w:val="003B7133"/>
    <w:rsid w:val="003F4701"/>
    <w:rsid w:val="0040446D"/>
    <w:rsid w:val="00434C75"/>
    <w:rsid w:val="00467B39"/>
    <w:rsid w:val="00480A71"/>
    <w:rsid w:val="00495879"/>
    <w:rsid w:val="004E0CC9"/>
    <w:rsid w:val="005117D5"/>
    <w:rsid w:val="0056768E"/>
    <w:rsid w:val="0058690A"/>
    <w:rsid w:val="005D30B6"/>
    <w:rsid w:val="006953CE"/>
    <w:rsid w:val="006D46BA"/>
    <w:rsid w:val="006F1844"/>
    <w:rsid w:val="007002AB"/>
    <w:rsid w:val="00711862"/>
    <w:rsid w:val="007232C7"/>
    <w:rsid w:val="00735FFE"/>
    <w:rsid w:val="00746687"/>
    <w:rsid w:val="00777234"/>
    <w:rsid w:val="007B1EE9"/>
    <w:rsid w:val="007D2838"/>
    <w:rsid w:val="00801A1F"/>
    <w:rsid w:val="008312F8"/>
    <w:rsid w:val="008370E3"/>
    <w:rsid w:val="008557CF"/>
    <w:rsid w:val="00862E2B"/>
    <w:rsid w:val="00866A4C"/>
    <w:rsid w:val="008D46A6"/>
    <w:rsid w:val="008D7D4C"/>
    <w:rsid w:val="009110C8"/>
    <w:rsid w:val="009A4F6B"/>
    <w:rsid w:val="009A642E"/>
    <w:rsid w:val="009B0EA4"/>
    <w:rsid w:val="009D0D96"/>
    <w:rsid w:val="009F39B8"/>
    <w:rsid w:val="00A14FD4"/>
    <w:rsid w:val="00A636A4"/>
    <w:rsid w:val="00A86374"/>
    <w:rsid w:val="00A907EE"/>
    <w:rsid w:val="00A93A56"/>
    <w:rsid w:val="00AB2E89"/>
    <w:rsid w:val="00AB6800"/>
    <w:rsid w:val="00AE79A7"/>
    <w:rsid w:val="00AF4FA0"/>
    <w:rsid w:val="00B63000"/>
    <w:rsid w:val="00B75735"/>
    <w:rsid w:val="00BA1BBD"/>
    <w:rsid w:val="00BB01AF"/>
    <w:rsid w:val="00BD7DBB"/>
    <w:rsid w:val="00C378B2"/>
    <w:rsid w:val="00C6571A"/>
    <w:rsid w:val="00C7043E"/>
    <w:rsid w:val="00C7181F"/>
    <w:rsid w:val="00C80948"/>
    <w:rsid w:val="00CA6538"/>
    <w:rsid w:val="00D204DD"/>
    <w:rsid w:val="00D90101"/>
    <w:rsid w:val="00DB1748"/>
    <w:rsid w:val="00DD00D8"/>
    <w:rsid w:val="00E275BC"/>
    <w:rsid w:val="00E47C7F"/>
    <w:rsid w:val="00E770A4"/>
    <w:rsid w:val="00EC0EB5"/>
    <w:rsid w:val="00EE2177"/>
    <w:rsid w:val="00F50AC2"/>
    <w:rsid w:val="00F50BC0"/>
    <w:rsid w:val="00F74AC7"/>
    <w:rsid w:val="00FA5026"/>
    <w:rsid w:val="00FC7AED"/>
  </w:rsids>
  <m:mathPr>
    <m:mathFont m:val="Cambria Math"/>
    <m:brkBin m:val="before"/>
    <m:brkBinSub m:val="--"/>
    <m:smallFrac m:val="0"/>
    <m:dispDef/>
    <m:lMargin m:val="0"/>
    <m:rMargin m:val="0"/>
    <m:defJc m:val="centerGroup"/>
    <m:wrapIndent m:val="1440"/>
    <m:intLim m:val="subSup"/>
    <m:naryLim m:val="undOvr"/>
  </m:mathPr>
  <w:themeFontLang w:val="de-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DF35F"/>
  <w15:chartTrackingRefBased/>
  <w15:docId w15:val="{DD0BA739-AC4C-4660-9724-3A96B2AC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BC0"/>
    <w:pPr>
      <w:tabs>
        <w:tab w:val="left" w:pos="567"/>
        <w:tab w:val="left" w:pos="851"/>
        <w:tab w:val="left" w:pos="1701"/>
      </w:tabs>
      <w:spacing w:after="240" w:line="280" w:lineRule="atLeast"/>
      <w:jc w:val="both"/>
    </w:pPr>
    <w:rPr>
      <w:rFonts w:ascii="Arial" w:hAnsi="Arial"/>
      <w:sz w:val="22"/>
      <w:lang w:eastAsia="de-CH" w:bidi="ar-SA"/>
    </w:rPr>
  </w:style>
  <w:style w:type="paragraph" w:styleId="berschrift1">
    <w:name w:val="heading 1"/>
    <w:basedOn w:val="PRAStandard"/>
    <w:next w:val="PRAStandard1"/>
    <w:link w:val="berschrift1Zchn"/>
    <w:qFormat/>
    <w:rsid w:val="00F50BC0"/>
    <w:pPr>
      <w:keepNext/>
      <w:numPr>
        <w:numId w:val="3"/>
      </w:numPr>
      <w:tabs>
        <w:tab w:val="clear" w:pos="851"/>
      </w:tabs>
      <w:spacing w:before="120" w:after="120"/>
      <w:jc w:val="left"/>
      <w:outlineLvl w:val="0"/>
    </w:pPr>
    <w:rPr>
      <w:b/>
    </w:rPr>
  </w:style>
  <w:style w:type="paragraph" w:styleId="berschrift2">
    <w:name w:val="heading 2"/>
    <w:basedOn w:val="berschrift1"/>
    <w:next w:val="PRAStandard1"/>
    <w:link w:val="berschrift2Zchn"/>
    <w:qFormat/>
    <w:rsid w:val="00F50BC0"/>
    <w:pPr>
      <w:numPr>
        <w:ilvl w:val="1"/>
      </w:numPr>
      <w:tabs>
        <w:tab w:val="clear" w:pos="851"/>
        <w:tab w:val="num" w:pos="360"/>
      </w:tabs>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tabs>
        <w:tab w:val="clear" w:pos="879"/>
        <w:tab w:val="num" w:pos="360"/>
      </w:tabs>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
    <w:next w:val="PRAStandard1"/>
    <w:link w:val="berschrift7Zchn"/>
    <w:qFormat/>
    <w:rsid w:val="00F50BC0"/>
    <w:pPr>
      <w:numPr>
        <w:ilvl w:val="6"/>
        <w:numId w:val="3"/>
      </w:numPr>
      <w:tabs>
        <w:tab w:val="clear" w:pos="709"/>
        <w:tab w:val="clear" w:pos="851"/>
        <w:tab w:val="num" w:pos="360"/>
      </w:tabs>
      <w:ind w:left="0" w:firstLine="0"/>
      <w:jc w:val="left"/>
      <w:outlineLvl w:val="6"/>
    </w:pPr>
    <w:rPr>
      <w:b/>
      <w:i/>
    </w:rPr>
  </w:style>
  <w:style w:type="paragraph" w:styleId="berschrift8">
    <w:name w:val="heading 8"/>
    <w:basedOn w:val="Standard"/>
    <w:next w:val="Standard"/>
    <w:link w:val="berschrift8Zchn"/>
    <w:qFormat/>
    <w:rsid w:val="00F50BC0"/>
    <w:pPr>
      <w:numPr>
        <w:ilvl w:val="7"/>
        <w:numId w:val="3"/>
      </w:numPr>
      <w:tabs>
        <w:tab w:val="clear" w:pos="567"/>
        <w:tab w:val="clear" w:pos="851"/>
      </w:tabs>
      <w:spacing w:before="240" w:after="60"/>
      <w:outlineLvl w:val="7"/>
    </w:pPr>
    <w:rPr>
      <w:i/>
      <w:sz w:val="20"/>
    </w:rPr>
  </w:style>
  <w:style w:type="paragraph" w:styleId="berschrift9">
    <w:name w:val="heading 9"/>
    <w:basedOn w:val="Standard"/>
    <w:next w:val="Standard"/>
    <w:link w:val="berschrift9Zchn"/>
    <w:qFormat/>
    <w:rsid w:val="00F50BC0"/>
    <w:pPr>
      <w:numPr>
        <w:ilvl w:val="8"/>
        <w:numId w:val="3"/>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50BC0"/>
    <w:rPr>
      <w:rFonts w:ascii="Arial" w:hAnsi="Arial"/>
      <w:b/>
      <w:sz w:val="22"/>
      <w:szCs w:val="24"/>
      <w:lang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 w:val="22"/>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paragraph" w:customStyle="1" w:styleId="PRAStandard">
    <w:name w:val="PRA Standard"/>
    <w:basedOn w:val="Standard"/>
    <w:link w:val="PRAStandardZchn"/>
    <w:rsid w:val="00F50BC0"/>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F50BC0"/>
    <w:rPr>
      <w:rFonts w:ascii="Arial" w:hAnsi="Arial"/>
      <w:sz w:val="22"/>
      <w:szCs w:val="24"/>
      <w:lang w:eastAsia="de-DE"/>
    </w:rPr>
  </w:style>
  <w:style w:type="paragraph" w:customStyle="1" w:styleId="PRAStandard1">
    <w:name w:val="PRA Standard 1"/>
    <w:basedOn w:val="PRAStandard"/>
    <w:rsid w:val="00F50BC0"/>
    <w:pPr>
      <w:spacing w:before="120" w:after="120" w:line="120" w:lineRule="atLeast"/>
      <w:ind w:left="851"/>
    </w:pPr>
  </w:style>
  <w:style w:type="paragraph" w:styleId="Kopfzeile">
    <w:name w:val="header"/>
    <w:basedOn w:val="Standard"/>
    <w:link w:val="KopfzeileZchn"/>
    <w:uiPriority w:val="99"/>
    <w:rsid w:val="00F50BC0"/>
    <w:pPr>
      <w:tabs>
        <w:tab w:val="clear" w:pos="851"/>
        <w:tab w:val="clear" w:pos="1701"/>
      </w:tabs>
      <w:spacing w:after="0" w:line="240" w:lineRule="auto"/>
      <w:jc w:val="center"/>
    </w:pPr>
    <w:rPr>
      <w:sz w:val="16"/>
    </w:rPr>
  </w:style>
  <w:style w:type="character" w:customStyle="1" w:styleId="KopfzeileZchn">
    <w:name w:val="Kopfzeile Zchn"/>
    <w:link w:val="Kopfzeile"/>
    <w:uiPriority w:val="99"/>
    <w:rsid w:val="00F50BC0"/>
    <w:rPr>
      <w:rFonts w:ascii="Arial" w:hAnsi="Arial"/>
      <w:sz w:val="16"/>
    </w:rPr>
  </w:style>
  <w:style w:type="paragraph" w:customStyle="1" w:styleId="Aufzhlung1">
    <w:name w:val="Aufzählung 1"/>
    <w:basedOn w:val="Standard"/>
    <w:rsid w:val="00F50BC0"/>
    <w:pPr>
      <w:tabs>
        <w:tab w:val="clear" w:pos="567"/>
        <w:tab w:val="clear" w:pos="1701"/>
        <w:tab w:val="left" w:pos="1418"/>
      </w:tabs>
      <w:spacing w:after="120" w:line="360" w:lineRule="atLeast"/>
      <w:ind w:left="1418" w:hanging="567"/>
    </w:pPr>
    <w:rPr>
      <w:szCs w:val="24"/>
      <w:lang w:eastAsia="de-DE"/>
    </w:rPr>
  </w:style>
  <w:style w:type="paragraph" w:customStyle="1" w:styleId="Aufzhlung2">
    <w:name w:val="Aufzählung 2"/>
    <w:basedOn w:val="Aufzhlung1"/>
    <w:rsid w:val="00F50BC0"/>
    <w:pPr>
      <w:numPr>
        <w:numId w:val="2"/>
      </w:numPr>
      <w:tabs>
        <w:tab w:val="clear" w:pos="2269"/>
        <w:tab w:val="left" w:pos="1985"/>
      </w:tabs>
      <w:ind w:left="1985" w:hanging="567"/>
    </w:pPr>
  </w:style>
  <w:style w:type="paragraph" w:styleId="Textkrper">
    <w:name w:val="Body Text"/>
    <w:basedOn w:val="Standard"/>
    <w:link w:val="TextkrperZchn"/>
    <w:semiHidden/>
    <w:rsid w:val="00F50BC0"/>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val="de-DE" w:eastAsia="de-DE"/>
    </w:rPr>
  </w:style>
  <w:style w:type="character" w:customStyle="1" w:styleId="TextkrperZchn">
    <w:name w:val="Textkörper Zchn"/>
    <w:link w:val="Textkrper"/>
    <w:semiHidden/>
    <w:rsid w:val="00F50BC0"/>
    <w:rPr>
      <w:rFonts w:ascii="Arial" w:hAnsi="Arial" w:cs="Arial"/>
      <w:sz w:val="21"/>
      <w:lang w:val="de-DE" w:eastAsia="de-DE"/>
    </w:rPr>
  </w:style>
  <w:style w:type="paragraph" w:styleId="Textkrper2">
    <w:name w:val="Body Text 2"/>
    <w:basedOn w:val="Standard"/>
    <w:link w:val="Textkrper2Zchn"/>
    <w:uiPriority w:val="99"/>
    <w:semiHidden/>
    <w:unhideWhenUsed/>
    <w:rsid w:val="009110C8"/>
    <w:pPr>
      <w:spacing w:after="120" w:line="480" w:lineRule="auto"/>
    </w:pPr>
  </w:style>
  <w:style w:type="character" w:customStyle="1" w:styleId="Textkrper2Zchn">
    <w:name w:val="Textkörper 2 Zchn"/>
    <w:link w:val="Textkrper2"/>
    <w:uiPriority w:val="99"/>
    <w:semiHidden/>
    <w:rsid w:val="009110C8"/>
    <w:rPr>
      <w:rFonts w:ascii="Arial" w:hAnsi="Arial"/>
      <w:sz w:val="22"/>
    </w:rPr>
  </w:style>
  <w:style w:type="paragraph" w:styleId="Fuzeile">
    <w:name w:val="footer"/>
    <w:basedOn w:val="Standard"/>
    <w:link w:val="FuzeileZchn"/>
    <w:uiPriority w:val="99"/>
    <w:semiHidden/>
    <w:unhideWhenUsed/>
    <w:rsid w:val="0002041A"/>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semiHidden/>
    <w:rsid w:val="0002041A"/>
    <w:rPr>
      <w:rFonts w:ascii="Arial" w:hAnsi="Arial"/>
      <w:sz w:val="22"/>
    </w:rPr>
  </w:style>
  <w:style w:type="table" w:customStyle="1" w:styleId="Tabellengitternetz">
    <w:name w:val="Tabellengitternetz"/>
    <w:basedOn w:val="NormaleTabelle"/>
    <w:rsid w:val="00801A1F"/>
    <w:pPr>
      <w:tabs>
        <w:tab w:val="left" w:pos="851"/>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rsid w:val="001F72A3"/>
    <w:pPr>
      <w:numPr>
        <w:numId w:val="7"/>
      </w:numPr>
      <w:spacing w:before="0" w:after="120"/>
    </w:pPr>
  </w:style>
  <w:style w:type="paragraph" w:styleId="Textkrper-Zeileneinzug">
    <w:name w:val="Body Text Indent"/>
    <w:basedOn w:val="Standard"/>
    <w:link w:val="Textkrper-ZeileneinzugZchn"/>
    <w:uiPriority w:val="99"/>
    <w:semiHidden/>
    <w:unhideWhenUsed/>
    <w:rsid w:val="00E275BC"/>
    <w:pPr>
      <w:spacing w:after="120"/>
      <w:ind w:left="283"/>
    </w:pPr>
  </w:style>
  <w:style w:type="character" w:customStyle="1" w:styleId="Textkrper-ZeileneinzugZchn">
    <w:name w:val="Textkörper-Zeileneinzug Zchn"/>
    <w:link w:val="Textkrper-Zeileneinzug"/>
    <w:uiPriority w:val="99"/>
    <w:semiHidden/>
    <w:rsid w:val="00E275BC"/>
    <w:rPr>
      <w:rFonts w:ascii="Arial" w:hAnsi="Arial"/>
      <w:sz w:val="22"/>
    </w:rPr>
  </w:style>
  <w:style w:type="paragraph" w:customStyle="1" w:styleId="PRFreestyle">
    <w:name w:val="PR Freestyle"/>
    <w:basedOn w:val="Standard"/>
    <w:rsid w:val="00E275BC"/>
    <w:pPr>
      <w:numPr>
        <w:numId w:val="9"/>
      </w:numPr>
      <w:tabs>
        <w:tab w:val="clear" w:pos="567"/>
        <w:tab w:val="clear" w:pos="851"/>
        <w:tab w:val="clear" w:pos="1702"/>
      </w:tabs>
      <w:spacing w:before="120" w:after="120"/>
      <w:ind w:left="0" w:firstLine="0"/>
    </w:pPr>
    <w:rPr>
      <w:szCs w:val="24"/>
      <w:lang w:eastAsia="de-DE"/>
    </w:rPr>
  </w:style>
  <w:style w:type="paragraph" w:customStyle="1" w:styleId="PRStandard">
    <w:name w:val="PR Standard"/>
    <w:basedOn w:val="Standard"/>
    <w:rsid w:val="00E275BC"/>
    <w:pPr>
      <w:tabs>
        <w:tab w:val="clear" w:pos="567"/>
        <w:tab w:val="clear" w:pos="851"/>
        <w:tab w:val="clear" w:pos="1701"/>
      </w:tabs>
      <w:spacing w:before="120" w:after="120"/>
    </w:pPr>
    <w:rPr>
      <w:szCs w:val="24"/>
      <w:lang w:eastAsia="de-DE"/>
    </w:rPr>
  </w:style>
  <w:style w:type="table" w:styleId="Tabellenraster">
    <w:name w:val="Table Grid"/>
    <w:basedOn w:val="NormaleTabelle"/>
    <w:rsid w:val="00695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7255">
      <w:bodyDiv w:val="1"/>
      <w:marLeft w:val="0"/>
      <w:marRight w:val="0"/>
      <w:marTop w:val="0"/>
      <w:marBottom w:val="0"/>
      <w:divBdr>
        <w:top w:val="none" w:sz="0" w:space="0" w:color="auto"/>
        <w:left w:val="none" w:sz="0" w:space="0" w:color="auto"/>
        <w:bottom w:val="none" w:sz="0" w:space="0" w:color="auto"/>
        <w:right w:val="none" w:sz="0" w:space="0" w:color="auto"/>
      </w:divBdr>
    </w:div>
    <w:div w:id="398328608">
      <w:bodyDiv w:val="1"/>
      <w:marLeft w:val="0"/>
      <w:marRight w:val="0"/>
      <w:marTop w:val="0"/>
      <w:marBottom w:val="0"/>
      <w:divBdr>
        <w:top w:val="none" w:sz="0" w:space="0" w:color="auto"/>
        <w:left w:val="none" w:sz="0" w:space="0" w:color="auto"/>
        <w:bottom w:val="none" w:sz="0" w:space="0" w:color="auto"/>
        <w:right w:val="none" w:sz="0" w:space="0" w:color="auto"/>
      </w:divBdr>
    </w:div>
    <w:div w:id="673530528">
      <w:bodyDiv w:val="1"/>
      <w:marLeft w:val="0"/>
      <w:marRight w:val="0"/>
      <w:marTop w:val="0"/>
      <w:marBottom w:val="0"/>
      <w:divBdr>
        <w:top w:val="none" w:sz="0" w:space="0" w:color="auto"/>
        <w:left w:val="none" w:sz="0" w:space="0" w:color="auto"/>
        <w:bottom w:val="none" w:sz="0" w:space="0" w:color="auto"/>
        <w:right w:val="none" w:sz="0" w:space="0" w:color="auto"/>
      </w:divBdr>
    </w:div>
    <w:div w:id="729575519">
      <w:bodyDiv w:val="1"/>
      <w:marLeft w:val="0"/>
      <w:marRight w:val="0"/>
      <w:marTop w:val="0"/>
      <w:marBottom w:val="0"/>
      <w:divBdr>
        <w:top w:val="none" w:sz="0" w:space="0" w:color="auto"/>
        <w:left w:val="none" w:sz="0" w:space="0" w:color="auto"/>
        <w:bottom w:val="none" w:sz="0" w:space="0" w:color="auto"/>
        <w:right w:val="none" w:sz="0" w:space="0" w:color="auto"/>
      </w:divBdr>
    </w:div>
    <w:div w:id="885750768">
      <w:bodyDiv w:val="1"/>
      <w:marLeft w:val="0"/>
      <w:marRight w:val="0"/>
      <w:marTop w:val="0"/>
      <w:marBottom w:val="0"/>
      <w:divBdr>
        <w:top w:val="none" w:sz="0" w:space="0" w:color="auto"/>
        <w:left w:val="none" w:sz="0" w:space="0" w:color="auto"/>
        <w:bottom w:val="none" w:sz="0" w:space="0" w:color="auto"/>
        <w:right w:val="none" w:sz="0" w:space="0" w:color="auto"/>
      </w:divBdr>
    </w:div>
    <w:div w:id="910894054">
      <w:bodyDiv w:val="1"/>
      <w:marLeft w:val="0"/>
      <w:marRight w:val="0"/>
      <w:marTop w:val="0"/>
      <w:marBottom w:val="0"/>
      <w:divBdr>
        <w:top w:val="none" w:sz="0" w:space="0" w:color="auto"/>
        <w:left w:val="none" w:sz="0" w:space="0" w:color="auto"/>
        <w:bottom w:val="none" w:sz="0" w:space="0" w:color="auto"/>
        <w:right w:val="none" w:sz="0" w:space="0" w:color="auto"/>
      </w:divBdr>
    </w:div>
    <w:div w:id="939341291">
      <w:bodyDiv w:val="1"/>
      <w:marLeft w:val="0"/>
      <w:marRight w:val="0"/>
      <w:marTop w:val="0"/>
      <w:marBottom w:val="0"/>
      <w:divBdr>
        <w:top w:val="none" w:sz="0" w:space="0" w:color="auto"/>
        <w:left w:val="none" w:sz="0" w:space="0" w:color="auto"/>
        <w:bottom w:val="none" w:sz="0" w:space="0" w:color="auto"/>
        <w:right w:val="none" w:sz="0" w:space="0" w:color="auto"/>
      </w:divBdr>
    </w:div>
    <w:div w:id="1231845547">
      <w:bodyDiv w:val="1"/>
      <w:marLeft w:val="0"/>
      <w:marRight w:val="0"/>
      <w:marTop w:val="0"/>
      <w:marBottom w:val="0"/>
      <w:divBdr>
        <w:top w:val="none" w:sz="0" w:space="0" w:color="auto"/>
        <w:left w:val="none" w:sz="0" w:space="0" w:color="auto"/>
        <w:bottom w:val="none" w:sz="0" w:space="0" w:color="auto"/>
        <w:right w:val="none" w:sz="0" w:space="0" w:color="auto"/>
      </w:divBdr>
    </w:div>
    <w:div w:id="1498183435">
      <w:bodyDiv w:val="1"/>
      <w:marLeft w:val="0"/>
      <w:marRight w:val="0"/>
      <w:marTop w:val="0"/>
      <w:marBottom w:val="0"/>
      <w:divBdr>
        <w:top w:val="none" w:sz="0" w:space="0" w:color="auto"/>
        <w:left w:val="none" w:sz="0" w:space="0" w:color="auto"/>
        <w:bottom w:val="none" w:sz="0" w:space="0" w:color="auto"/>
        <w:right w:val="none" w:sz="0" w:space="0" w:color="auto"/>
      </w:divBdr>
    </w:div>
    <w:div w:id="159547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CFBC1-72F0-4EAF-B4B9-D4C5FA86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1308</Words>
  <Characters>8243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Vereinsstatuten</vt:lpstr>
    </vt:vector>
  </TitlesOfParts>
  <Company>AXA</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Vereinsstatuten</dc:title>
  <dc:subject/>
  <dc:creator>Brigitte Imbach</dc:creator>
  <cp:keywords>, docId:FC18B61A480F7B72A9C88CFFF956CEA1</cp:keywords>
  <cp:lastModifiedBy>Massimo Santarossa</cp:lastModifiedBy>
  <cp:revision>8</cp:revision>
  <cp:lastPrinted>2022-11-27T09:46:00Z</cp:lastPrinted>
  <dcterms:created xsi:type="dcterms:W3CDTF">2022-10-31T08:53:00Z</dcterms:created>
  <dcterms:modified xsi:type="dcterms:W3CDTF">2022-11-27T09:57:00Z</dcterms:modified>
</cp:coreProperties>
</file>